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6A15" w:rsidRPr="000A7D66" w:rsidRDefault="00396A15" w:rsidP="00396A15">
      <w:pPr>
        <w:pStyle w:val="NoSpacing"/>
      </w:pPr>
      <w:r w:rsidRPr="000A7D66">
        <w:t>Mrs. Tera Stutheit</w:t>
      </w:r>
    </w:p>
    <w:p w:rsidR="00396A15" w:rsidRPr="000A7D66" w:rsidRDefault="00396A15" w:rsidP="00396A15">
      <w:pPr>
        <w:pStyle w:val="NoSpacing"/>
      </w:pPr>
      <w:r w:rsidRPr="000A7D66">
        <w:t>Language Arts Instructor</w:t>
      </w:r>
    </w:p>
    <w:p w:rsidR="00396A15" w:rsidRPr="000A7D66" w:rsidRDefault="000763EF" w:rsidP="00396A15">
      <w:pPr>
        <w:pStyle w:val="NoSpacing"/>
      </w:pPr>
      <w:hyperlink r:id="rId5" w:history="1">
        <w:r w:rsidR="00396A15" w:rsidRPr="000A7D66">
          <w:rPr>
            <w:rStyle w:val="Hyperlink"/>
          </w:rPr>
          <w:t>tera.stutheit@johnsonbrock.org</w:t>
        </w:r>
      </w:hyperlink>
    </w:p>
    <w:p w:rsidR="00396A15" w:rsidRPr="000A7D66" w:rsidRDefault="00396A15" w:rsidP="00396A15">
      <w:pPr>
        <w:pStyle w:val="NoSpacing"/>
      </w:pPr>
    </w:p>
    <w:p w:rsidR="00396A15" w:rsidRPr="000A7D66" w:rsidRDefault="00396A15" w:rsidP="00396A15">
      <w:pPr>
        <w:pStyle w:val="NoSpacing"/>
        <w:rPr>
          <w:b/>
        </w:rPr>
      </w:pPr>
      <w:proofErr w:type="gramStart"/>
      <w:r w:rsidRPr="000A7D66">
        <w:rPr>
          <w:b/>
        </w:rPr>
        <w:t xml:space="preserve">ENGLISH </w:t>
      </w:r>
      <w:r w:rsidR="001A45D9" w:rsidRPr="000A7D66">
        <w:rPr>
          <w:b/>
        </w:rPr>
        <w:t xml:space="preserve"> </w:t>
      </w:r>
      <w:r w:rsidR="00093AAC">
        <w:rPr>
          <w:b/>
        </w:rPr>
        <w:t>12</w:t>
      </w:r>
      <w:proofErr w:type="gramEnd"/>
    </w:p>
    <w:p w:rsidR="00396A15" w:rsidRPr="000A7D66" w:rsidRDefault="00396A15" w:rsidP="00396A15">
      <w:pPr>
        <w:pStyle w:val="NoSpacing"/>
      </w:pPr>
    </w:p>
    <w:p w:rsidR="001D47EC" w:rsidRPr="000A7D66" w:rsidRDefault="00396A15" w:rsidP="00396A15">
      <w:pPr>
        <w:pStyle w:val="NoSpacing"/>
      </w:pPr>
      <w:r w:rsidRPr="000A7D66">
        <w:t xml:space="preserve">The </w:t>
      </w:r>
      <w:r w:rsidR="001D47EC" w:rsidRPr="000A7D66">
        <w:t xml:space="preserve">units of study in </w:t>
      </w:r>
      <w:r w:rsidR="00093AAC">
        <w:t>English 12</w:t>
      </w:r>
      <w:r w:rsidRPr="000A7D66">
        <w:t xml:space="preserve"> </w:t>
      </w:r>
      <w:r w:rsidR="001D47EC" w:rsidRPr="000A7D66">
        <w:t xml:space="preserve">are organized </w:t>
      </w:r>
      <w:r w:rsidR="00BD19CC">
        <w:t xml:space="preserve">around a time period with units fitting together to create a chronological snapshot of </w:t>
      </w:r>
      <w:r w:rsidR="000B44D5">
        <w:t>British</w:t>
      </w:r>
      <w:r w:rsidR="00BD19CC">
        <w:t xml:space="preserve"> literature. Units</w:t>
      </w:r>
      <w:r w:rsidR="001D47EC" w:rsidRPr="000A7D66">
        <w:t xml:space="preserve"> focus on making connections between reading and writing.</w:t>
      </w:r>
      <w:r w:rsidR="00714A30" w:rsidRPr="000A7D66">
        <w:t xml:space="preserve"> This course offers strategies to help develop the habits and skills necessary for the demands of the future: to think critically and creatively, to collaborate and to communicate effectively. The review and relearning of vocabulary, grammar, and composition activities will also be included.</w:t>
      </w:r>
    </w:p>
    <w:p w:rsidR="00714A30" w:rsidRPr="000A7D66" w:rsidRDefault="00714A30" w:rsidP="00396A15">
      <w:pPr>
        <w:pStyle w:val="NoSpacing"/>
      </w:pPr>
    </w:p>
    <w:p w:rsidR="00396A15" w:rsidRPr="000A7D66" w:rsidRDefault="00396A15" w:rsidP="00396A15">
      <w:pPr>
        <w:pStyle w:val="NoSpacing"/>
        <w:rPr>
          <w:b/>
        </w:rPr>
      </w:pPr>
      <w:r w:rsidRPr="000A7D66">
        <w:rPr>
          <w:b/>
        </w:rPr>
        <w:t>TEXT</w:t>
      </w:r>
    </w:p>
    <w:p w:rsidR="00396A15" w:rsidRPr="000A7D66" w:rsidRDefault="00396A15" w:rsidP="00396A15">
      <w:pPr>
        <w:pStyle w:val="NoSpacing"/>
      </w:pPr>
      <w:r w:rsidRPr="000A7D66">
        <w:rPr>
          <w:i/>
        </w:rPr>
        <w:t>Elements of Literature</w:t>
      </w:r>
      <w:r w:rsidRPr="000A7D66">
        <w:t xml:space="preserve">, </w:t>
      </w:r>
      <w:r w:rsidR="00093AAC">
        <w:t>Sixth</w:t>
      </w:r>
      <w:r w:rsidR="001A45D9" w:rsidRPr="000A7D66">
        <w:t xml:space="preserve"> Course, </w:t>
      </w:r>
      <w:r w:rsidRPr="000A7D66">
        <w:t>Holt</w:t>
      </w:r>
      <w:r w:rsidR="001A45D9" w:rsidRPr="000A7D66">
        <w:t>, Rinehart, Winston 2009</w:t>
      </w:r>
    </w:p>
    <w:p w:rsidR="00396A15" w:rsidRPr="000A7D66" w:rsidRDefault="00396A15" w:rsidP="00396A15">
      <w:pPr>
        <w:pStyle w:val="NoSpacing"/>
      </w:pPr>
    </w:p>
    <w:p w:rsidR="00396A15" w:rsidRDefault="00396A15" w:rsidP="00396A15">
      <w:pPr>
        <w:pStyle w:val="NoSpacing"/>
        <w:rPr>
          <w:b/>
        </w:rPr>
      </w:pPr>
      <w:r w:rsidRPr="000A7D66">
        <w:rPr>
          <w:b/>
        </w:rPr>
        <w:t>SUPPLEMENTARY</w:t>
      </w:r>
      <w:r w:rsidRPr="000A7D66">
        <w:t xml:space="preserve"> </w:t>
      </w:r>
      <w:r w:rsidRPr="000A7D66">
        <w:rPr>
          <w:b/>
        </w:rPr>
        <w:t>LITERATURE</w:t>
      </w:r>
    </w:p>
    <w:p w:rsidR="000B44D5" w:rsidRDefault="000B44D5" w:rsidP="00396A15">
      <w:pPr>
        <w:pStyle w:val="NoSpacing"/>
      </w:pPr>
      <w:r>
        <w:rPr>
          <w:i/>
        </w:rPr>
        <w:t xml:space="preserve">Othello </w:t>
      </w:r>
      <w:r>
        <w:t>by William Shakespeare</w:t>
      </w:r>
      <w:r>
        <w:tab/>
      </w:r>
      <w:r>
        <w:tab/>
      </w:r>
      <w:r>
        <w:tab/>
      </w:r>
      <w:r>
        <w:rPr>
          <w:i/>
        </w:rPr>
        <w:t>Anthem</w:t>
      </w:r>
      <w:r>
        <w:t xml:space="preserve"> by </w:t>
      </w:r>
      <w:proofErr w:type="spellStart"/>
      <w:r>
        <w:t>Ayn</w:t>
      </w:r>
      <w:proofErr w:type="spellEnd"/>
      <w:r>
        <w:t xml:space="preserve"> Rand</w:t>
      </w:r>
    </w:p>
    <w:p w:rsidR="000B44D5" w:rsidRPr="000B44D5" w:rsidRDefault="000B44D5" w:rsidP="00396A15">
      <w:pPr>
        <w:pStyle w:val="NoSpacing"/>
      </w:pPr>
      <w:r>
        <w:rPr>
          <w:i/>
        </w:rPr>
        <w:t xml:space="preserve">The Kite Runner </w:t>
      </w:r>
      <w:r>
        <w:t xml:space="preserve">by </w:t>
      </w:r>
      <w:proofErr w:type="spellStart"/>
      <w:r>
        <w:t>Khaled</w:t>
      </w:r>
      <w:proofErr w:type="spellEnd"/>
      <w:r>
        <w:t xml:space="preserve"> </w:t>
      </w:r>
      <w:proofErr w:type="spellStart"/>
      <w:r>
        <w:t>Hosseini</w:t>
      </w:r>
      <w:proofErr w:type="spellEnd"/>
      <w:r>
        <w:tab/>
      </w:r>
      <w:r>
        <w:tab/>
      </w:r>
      <w:r>
        <w:rPr>
          <w:i/>
        </w:rPr>
        <w:t>Frankenstein</w:t>
      </w:r>
      <w:r>
        <w:t xml:space="preserve"> by Mary Shelley</w:t>
      </w:r>
    </w:p>
    <w:p w:rsidR="00BD19CC" w:rsidRDefault="00BD19CC" w:rsidP="00396A15">
      <w:pPr>
        <w:pStyle w:val="NoSpacing"/>
      </w:pPr>
    </w:p>
    <w:p w:rsidR="00396A15" w:rsidRPr="000A7D66" w:rsidRDefault="00396A15" w:rsidP="00396A15">
      <w:pPr>
        <w:pStyle w:val="NoSpacing"/>
        <w:rPr>
          <w:b/>
        </w:rPr>
      </w:pPr>
      <w:r w:rsidRPr="000A7D66">
        <w:rPr>
          <w:b/>
        </w:rPr>
        <w:t>COURSE REQUIREMENTS</w:t>
      </w:r>
    </w:p>
    <w:p w:rsidR="00396A15" w:rsidRPr="000A7D66" w:rsidRDefault="00396A15" w:rsidP="00396A15">
      <w:pPr>
        <w:pStyle w:val="NoSpacing"/>
      </w:pPr>
      <w:r w:rsidRPr="000A7D66">
        <w:rPr>
          <w:u w:val="single"/>
        </w:rPr>
        <w:t>Literary Terms Competency Test</w:t>
      </w:r>
      <w:r w:rsidRPr="000A7D66">
        <w:t xml:space="preserve"> – </w:t>
      </w:r>
      <w:r w:rsidR="001A45D9" w:rsidRPr="000A7D66">
        <w:t xml:space="preserve">Students must take a competency test that covers basic Language Arts terms which will be used throughout the course. Format of the test is matching and fill-in-the-blank with a word bank.  Students </w:t>
      </w:r>
      <w:r w:rsidRPr="000A7D66">
        <w:t xml:space="preserve">must </w:t>
      </w:r>
      <w:r w:rsidR="001A45D9" w:rsidRPr="000A7D66">
        <w:t xml:space="preserve">receive </w:t>
      </w:r>
      <w:proofErr w:type="gramStart"/>
      <w:r w:rsidR="001A45D9" w:rsidRPr="000A7D66">
        <w:t>a  90</w:t>
      </w:r>
      <w:proofErr w:type="gramEnd"/>
      <w:r w:rsidR="001A45D9" w:rsidRPr="000A7D66">
        <w:t>% before the end of first quarter or an incomplete will be given. Students will then have an additional two weeks to study and re-test. The terms test will be taken during week 3 and week 4 of first quarter. Arrangements will need to be made with the instructor for further testing if needed.</w:t>
      </w:r>
    </w:p>
    <w:p w:rsidR="001A45D9" w:rsidRPr="000A7D66" w:rsidRDefault="001A45D9" w:rsidP="00396A15">
      <w:pPr>
        <w:pStyle w:val="NoSpacing"/>
      </w:pPr>
    </w:p>
    <w:p w:rsidR="00396A15" w:rsidRPr="000A7D66" w:rsidRDefault="00396A15" w:rsidP="00396A15">
      <w:pPr>
        <w:pStyle w:val="NoSpacing"/>
      </w:pPr>
      <w:r w:rsidRPr="000A7D66">
        <w:rPr>
          <w:u w:val="single"/>
        </w:rPr>
        <w:t>Quarter Book Reading</w:t>
      </w:r>
    </w:p>
    <w:p w:rsidR="00396A15" w:rsidRPr="000A7D66" w:rsidRDefault="00396A15" w:rsidP="00396A15">
      <w:pPr>
        <w:pStyle w:val="NoSpacing"/>
      </w:pPr>
      <w:r w:rsidRPr="000A7D66">
        <w:tab/>
        <w:t>1</w:t>
      </w:r>
      <w:r w:rsidRPr="000A7D66">
        <w:rPr>
          <w:vertAlign w:val="superscript"/>
        </w:rPr>
        <w:t>st</w:t>
      </w:r>
      <w:r w:rsidRPr="000A7D66">
        <w:t xml:space="preserve"> Q = </w:t>
      </w:r>
      <w:r w:rsidR="00A7299A" w:rsidRPr="000A7D66">
        <w:t>Biography, Autobiography, Non-fiction</w:t>
      </w:r>
      <w:r w:rsidR="00A7299A">
        <w:t xml:space="preserve"> </w:t>
      </w:r>
    </w:p>
    <w:p w:rsidR="00476CCC" w:rsidRPr="000A7D66" w:rsidRDefault="00396A15" w:rsidP="00476CCC">
      <w:pPr>
        <w:pStyle w:val="NoSpacing"/>
      </w:pPr>
      <w:r w:rsidRPr="000A7D66">
        <w:tab/>
        <w:t>2</w:t>
      </w:r>
      <w:r w:rsidRPr="000A7D66">
        <w:rPr>
          <w:vertAlign w:val="superscript"/>
        </w:rPr>
        <w:t>nd</w:t>
      </w:r>
      <w:r w:rsidRPr="000A7D66">
        <w:t xml:space="preserve"> Q =</w:t>
      </w:r>
      <w:r w:rsidR="00476CCC" w:rsidRPr="00476CCC">
        <w:t xml:space="preserve"> </w:t>
      </w:r>
      <w:r w:rsidR="00A7299A">
        <w:t>Classic Literature</w:t>
      </w:r>
      <w:r w:rsidR="00A7299A" w:rsidRPr="000A7D66">
        <w:t xml:space="preserve"> (</w:t>
      </w:r>
      <w:r w:rsidR="00A7299A">
        <w:t>list in English room</w:t>
      </w:r>
      <w:r w:rsidR="00A7299A" w:rsidRPr="000A7D66">
        <w:t>)</w:t>
      </w:r>
    </w:p>
    <w:p w:rsidR="002F3928" w:rsidRDefault="00396A15" w:rsidP="00396A15">
      <w:pPr>
        <w:pStyle w:val="NoSpacing"/>
      </w:pPr>
      <w:r w:rsidRPr="000A7D66">
        <w:tab/>
        <w:t>3</w:t>
      </w:r>
      <w:r w:rsidRPr="000A7D66">
        <w:rPr>
          <w:vertAlign w:val="superscript"/>
        </w:rPr>
        <w:t>rd</w:t>
      </w:r>
      <w:r w:rsidRPr="000A7D66">
        <w:t xml:space="preserve"> Q=</w:t>
      </w:r>
      <w:r w:rsidR="002F3928">
        <w:t xml:space="preserve"> </w:t>
      </w:r>
      <w:r w:rsidR="00A7299A">
        <w:t>Nebraska Author</w:t>
      </w:r>
      <w:r w:rsidR="00A7299A" w:rsidRPr="000A7D66">
        <w:t xml:space="preserve"> </w:t>
      </w:r>
      <w:r w:rsidR="002F3928" w:rsidRPr="000A7D66">
        <w:t xml:space="preserve">Best Seller, </w:t>
      </w:r>
    </w:p>
    <w:p w:rsidR="00396A15" w:rsidRPr="000A7D66" w:rsidRDefault="00396A15" w:rsidP="002F3928">
      <w:pPr>
        <w:pStyle w:val="NoSpacing"/>
        <w:ind w:firstLine="720"/>
      </w:pPr>
      <w:r w:rsidRPr="000A7D66">
        <w:t>4</w:t>
      </w:r>
      <w:r w:rsidRPr="000A7D66">
        <w:rPr>
          <w:vertAlign w:val="superscript"/>
        </w:rPr>
        <w:t>th</w:t>
      </w:r>
      <w:r w:rsidRPr="000A7D66">
        <w:t xml:space="preserve"> Q=</w:t>
      </w:r>
      <w:r w:rsidR="00A7299A" w:rsidRPr="00A7299A">
        <w:t xml:space="preserve"> </w:t>
      </w:r>
      <w:r w:rsidR="00A7299A" w:rsidRPr="000A7D66">
        <w:t>College Reading List (lists in English room &amp; library)</w:t>
      </w:r>
    </w:p>
    <w:p w:rsidR="00635261" w:rsidRPr="000A7D66" w:rsidRDefault="00635261" w:rsidP="00396A15">
      <w:pPr>
        <w:pStyle w:val="NoSpacing"/>
      </w:pPr>
    </w:p>
    <w:p w:rsidR="00396A15" w:rsidRPr="000A7D66" w:rsidRDefault="00396A15" w:rsidP="00396A15">
      <w:pPr>
        <w:pStyle w:val="NoSpacing"/>
        <w:rPr>
          <w:u w:val="single"/>
        </w:rPr>
      </w:pPr>
      <w:r w:rsidRPr="000A7D66">
        <w:rPr>
          <w:u w:val="single"/>
        </w:rPr>
        <w:t>Learning Center Activities</w:t>
      </w:r>
      <w:r w:rsidR="00CD41BA" w:rsidRPr="000A7D66">
        <w:rPr>
          <w:u w:val="single"/>
        </w:rPr>
        <w:t xml:space="preserve"> </w:t>
      </w:r>
    </w:p>
    <w:p w:rsidR="00CD41BA" w:rsidRPr="000A7D66" w:rsidRDefault="00CD41BA" w:rsidP="00396A15">
      <w:pPr>
        <w:pStyle w:val="NoSpacing"/>
      </w:pPr>
      <w:r w:rsidRPr="000A7D66">
        <w:t xml:space="preserve">Students are required to complete </w:t>
      </w:r>
      <w:r w:rsidR="00295AAD" w:rsidRPr="000A7D66">
        <w:t>ONE Learning Center Activity of their choice EACH quarter worth 35 points each. You will be asked to log your progress throughout each quarter.</w:t>
      </w:r>
    </w:p>
    <w:p w:rsidR="00FB66A9" w:rsidRDefault="001D47EC" w:rsidP="00396A15">
      <w:pPr>
        <w:pStyle w:val="NoSpacing"/>
      </w:pPr>
      <w:r w:rsidRPr="000A7D66">
        <w:t>1)</w:t>
      </w:r>
      <w:r w:rsidR="003E59EC" w:rsidRPr="000A7D66">
        <w:t xml:space="preserve"> </w:t>
      </w:r>
      <w:r w:rsidR="00FB66A9">
        <w:t>Complete ONE project/activity from Online Textbook—Student Resources—Literature Links—Projects/Activities</w:t>
      </w:r>
      <w:r w:rsidR="00FB66A9" w:rsidRPr="000A7D66">
        <w:t xml:space="preserve"> </w:t>
      </w:r>
    </w:p>
    <w:p w:rsidR="00A7299A" w:rsidRDefault="001D47EC" w:rsidP="00396A15">
      <w:pPr>
        <w:pStyle w:val="NoSpacing"/>
      </w:pPr>
      <w:r w:rsidRPr="000A7D66">
        <w:t>2)</w:t>
      </w:r>
      <w:r w:rsidR="00295AAD" w:rsidRPr="000A7D66">
        <w:t xml:space="preserve"> Read </w:t>
      </w:r>
      <w:r w:rsidR="00A7299A">
        <w:rPr>
          <w:i/>
        </w:rPr>
        <w:t>Hamlet</w:t>
      </w:r>
      <w:r w:rsidR="00A7299A">
        <w:t xml:space="preserve"> by Shakespeare. Translate 3 </w:t>
      </w:r>
      <w:proofErr w:type="spellStart"/>
      <w:r w:rsidR="00A7299A">
        <w:t>soliloquys</w:t>
      </w:r>
      <w:proofErr w:type="spellEnd"/>
      <w:r w:rsidR="00A7299A">
        <w:t>,</w:t>
      </w:r>
      <w:r w:rsidR="00295AAD" w:rsidRPr="000A7D66">
        <w:t xml:space="preserve"> &amp; </w:t>
      </w:r>
      <w:proofErr w:type="gramStart"/>
      <w:r w:rsidR="00295AAD" w:rsidRPr="000A7D66">
        <w:t>do a book</w:t>
      </w:r>
      <w:proofErr w:type="gramEnd"/>
      <w:r w:rsidR="00295AAD" w:rsidRPr="000A7D66">
        <w:t xml:space="preserve"> chat with me</w:t>
      </w:r>
      <w:r w:rsidR="002F3928">
        <w:t xml:space="preserve"> </w:t>
      </w:r>
    </w:p>
    <w:p w:rsidR="00CD41BA" w:rsidRPr="00A7299A" w:rsidRDefault="00CD41BA" w:rsidP="00396A15">
      <w:pPr>
        <w:pStyle w:val="NoSpacing"/>
      </w:pPr>
      <w:r w:rsidRPr="000A7D66">
        <w:t xml:space="preserve">3) </w:t>
      </w:r>
      <w:r w:rsidR="00A7299A">
        <w:t xml:space="preserve">Read </w:t>
      </w:r>
      <w:r w:rsidR="00A7299A">
        <w:rPr>
          <w:i/>
        </w:rPr>
        <w:t>The Jungle</w:t>
      </w:r>
      <w:r w:rsidR="00A7299A">
        <w:t xml:space="preserve"> by Upton Sinclair &amp; write an essay (see me for choices)</w:t>
      </w:r>
    </w:p>
    <w:p w:rsidR="00CD41BA" w:rsidRDefault="00CD41BA" w:rsidP="00396A15">
      <w:pPr>
        <w:pStyle w:val="NoSpacing"/>
      </w:pPr>
      <w:r w:rsidRPr="000A7D66">
        <w:t xml:space="preserve">4) </w:t>
      </w:r>
      <w:r w:rsidR="00295AAD" w:rsidRPr="000A7D66">
        <w:t xml:space="preserve">Read 4 articles from ONE of the following magazines. Type ½ page </w:t>
      </w:r>
      <w:proofErr w:type="gramStart"/>
      <w:r w:rsidR="00295AAD" w:rsidRPr="000A7D66">
        <w:t>summary</w:t>
      </w:r>
      <w:proofErr w:type="gramEnd"/>
      <w:r w:rsidR="00295AAD" w:rsidRPr="000A7D66">
        <w:t xml:space="preserve"> &amp; ½ page reaction with support</w:t>
      </w:r>
      <w:r w:rsidR="002F3928">
        <w:t>.</w:t>
      </w:r>
    </w:p>
    <w:p w:rsidR="002F3928" w:rsidRPr="000A7D66" w:rsidRDefault="002F3928" w:rsidP="00396A15">
      <w:pPr>
        <w:pStyle w:val="NoSpacing"/>
      </w:pPr>
      <w:r>
        <w:tab/>
        <w:t>-</w:t>
      </w:r>
      <w:proofErr w:type="spellStart"/>
      <w:r>
        <w:t>Pyschology</w:t>
      </w:r>
      <w:proofErr w:type="spellEnd"/>
      <w:r>
        <w:t xml:space="preserve"> Today</w:t>
      </w:r>
      <w:r w:rsidR="003D4B86">
        <w:t>, Newsweek, Time, Popular Science, Wired</w:t>
      </w:r>
    </w:p>
    <w:p w:rsidR="00CD41BA" w:rsidRPr="00A7299A" w:rsidRDefault="00CD41BA" w:rsidP="00396A15">
      <w:pPr>
        <w:pStyle w:val="NoSpacing"/>
      </w:pPr>
      <w:r w:rsidRPr="000A7D66">
        <w:t>5)</w:t>
      </w:r>
      <w:r w:rsidR="00295AAD" w:rsidRPr="000A7D66">
        <w:t xml:space="preserve"> </w:t>
      </w:r>
      <w:r w:rsidR="00A7299A">
        <w:t xml:space="preserve">Read </w:t>
      </w:r>
      <w:proofErr w:type="gramStart"/>
      <w:r w:rsidR="00A7299A">
        <w:rPr>
          <w:i/>
        </w:rPr>
        <w:t>I</w:t>
      </w:r>
      <w:proofErr w:type="gramEnd"/>
      <w:r w:rsidR="00A7299A">
        <w:rPr>
          <w:i/>
        </w:rPr>
        <w:t xml:space="preserve"> Am </w:t>
      </w:r>
      <w:proofErr w:type="spellStart"/>
      <w:r w:rsidR="00A7299A">
        <w:rPr>
          <w:i/>
        </w:rPr>
        <w:t>Nujood</w:t>
      </w:r>
      <w:proofErr w:type="spellEnd"/>
      <w:r w:rsidR="00A7299A">
        <w:rPr>
          <w:i/>
        </w:rPr>
        <w:t>, Age 10 &amp; Divorced</w:t>
      </w:r>
      <w:r w:rsidR="00A7299A">
        <w:t xml:space="preserve"> by </w:t>
      </w:r>
      <w:proofErr w:type="spellStart"/>
      <w:r w:rsidR="00A7299A">
        <w:t>Nujood</w:t>
      </w:r>
      <w:proofErr w:type="spellEnd"/>
      <w:r w:rsidR="00A7299A">
        <w:t xml:space="preserve"> Ali. Type answers to 5 questions from back of book.</w:t>
      </w:r>
    </w:p>
    <w:p w:rsidR="003E59EC" w:rsidRPr="000A7D66" w:rsidRDefault="003E59EC" w:rsidP="00396A15">
      <w:pPr>
        <w:pStyle w:val="NoSpacing"/>
      </w:pPr>
    </w:p>
    <w:p w:rsidR="00396A15" w:rsidRPr="000A7D66" w:rsidRDefault="00396A15" w:rsidP="00576F78">
      <w:pPr>
        <w:pStyle w:val="NoSpacing"/>
        <w:rPr>
          <w:b/>
        </w:rPr>
      </w:pPr>
      <w:r w:rsidRPr="000A7D66">
        <w:rPr>
          <w:b/>
        </w:rPr>
        <w:t>HOMEWORK POLICY</w:t>
      </w:r>
    </w:p>
    <w:p w:rsidR="00576F78" w:rsidRPr="000A7D66" w:rsidRDefault="00576F78" w:rsidP="00576F78">
      <w:pPr>
        <w:pStyle w:val="NoSpacing"/>
      </w:pPr>
      <w:r w:rsidRPr="000A7D66">
        <w:t>*SHORT/DAILY ASSIGNMENTS – Journals, reading logs, study guides, grammar practices, etc.</w:t>
      </w:r>
    </w:p>
    <w:p w:rsidR="00576F78" w:rsidRPr="000A7D66" w:rsidRDefault="00576F78" w:rsidP="00576F78">
      <w:pPr>
        <w:pStyle w:val="NoSpacing"/>
      </w:pPr>
      <w:r w:rsidRPr="000A7D66">
        <w:tab/>
        <w:t>--If not turned in at the beginning of the period (unless otherwise stated) on the due date, the assignment will be considered late and an Academic Aid will be given. Late assignments will have a 10% deduction.</w:t>
      </w:r>
    </w:p>
    <w:p w:rsidR="00576F78" w:rsidRPr="000A7D66" w:rsidRDefault="00576F78" w:rsidP="00576F78">
      <w:pPr>
        <w:pStyle w:val="NoSpacing"/>
      </w:pPr>
      <w:r w:rsidRPr="000A7D66">
        <w:rPr>
          <w:b/>
        </w:rPr>
        <w:t>*</w:t>
      </w:r>
      <w:r w:rsidRPr="000A7D66">
        <w:t>PROJECT/LONGER ASSIGNMENTS – Written papers, enrichment projects, etc.</w:t>
      </w:r>
    </w:p>
    <w:p w:rsidR="00576F78" w:rsidRPr="000A7D66" w:rsidRDefault="00576F78" w:rsidP="00576F78">
      <w:r w:rsidRPr="000A7D66">
        <w:tab/>
        <w:t>--You will be required to complete these assignments to receive a grade for the semester!</w:t>
      </w:r>
    </w:p>
    <w:p w:rsidR="00576F78" w:rsidRPr="000A7D66" w:rsidRDefault="00576F78" w:rsidP="00576F78">
      <w:r w:rsidRPr="000A7D66">
        <w:t>**These policies apply to absences as well. You should see me for your assignments when you know you will miss class, or before school when returning from a day being ill</w:t>
      </w:r>
      <w:proofErr w:type="gramStart"/>
      <w:r w:rsidRPr="000A7D66">
        <w:t>.*</w:t>
      </w:r>
      <w:proofErr w:type="gramEnd"/>
      <w:r w:rsidRPr="000A7D66">
        <w:t>*If you have a concern about something that affects you in this classroom, please come to me first. We will try to work together to resolve the problem.</w:t>
      </w:r>
    </w:p>
    <w:p w:rsidR="00A7299A" w:rsidRDefault="00A7299A" w:rsidP="00396A15">
      <w:pPr>
        <w:pStyle w:val="NoSpacing"/>
        <w:rPr>
          <w:b/>
        </w:rPr>
      </w:pPr>
    </w:p>
    <w:p w:rsidR="00A7299A" w:rsidRDefault="00A7299A" w:rsidP="00396A15">
      <w:pPr>
        <w:pStyle w:val="NoSpacing"/>
        <w:rPr>
          <w:b/>
        </w:rPr>
      </w:pPr>
    </w:p>
    <w:p w:rsidR="00396A15" w:rsidRPr="000A7D66" w:rsidRDefault="00396A15" w:rsidP="00396A15">
      <w:pPr>
        <w:pStyle w:val="NoSpacing"/>
        <w:rPr>
          <w:b/>
        </w:rPr>
      </w:pPr>
      <w:r w:rsidRPr="000A7D66">
        <w:rPr>
          <w:b/>
        </w:rPr>
        <w:lastRenderedPageBreak/>
        <w:t>MAJOR UNITS OF STUDY</w:t>
      </w:r>
      <w:r w:rsidR="00227272">
        <w:rPr>
          <w:b/>
        </w:rPr>
        <w:t xml:space="preserve"> </w:t>
      </w:r>
    </w:p>
    <w:p w:rsidR="00396A15" w:rsidRPr="000A7D66" w:rsidRDefault="00396A15" w:rsidP="00396A15">
      <w:pPr>
        <w:pStyle w:val="NoSpacing"/>
      </w:pPr>
    </w:p>
    <w:p w:rsidR="00396A15" w:rsidRDefault="00396A15" w:rsidP="00396A15">
      <w:pPr>
        <w:pStyle w:val="NoSpacing"/>
      </w:pPr>
      <w:r w:rsidRPr="000A7D66">
        <w:t>Grammar</w:t>
      </w:r>
      <w:r w:rsidR="00CD41BA" w:rsidRPr="000A7D66">
        <w:t xml:space="preserve">, </w:t>
      </w:r>
      <w:r w:rsidRPr="000A7D66">
        <w:t>Vocabulary</w:t>
      </w:r>
      <w:r w:rsidR="00CD41BA" w:rsidRPr="000A7D66">
        <w:t xml:space="preserve">, </w:t>
      </w:r>
      <w:r w:rsidRPr="000A7D66">
        <w:t>Six-Trait Writing</w:t>
      </w:r>
      <w:r w:rsidR="00CD41BA" w:rsidRPr="000A7D66">
        <w:t xml:space="preserve">, </w:t>
      </w:r>
      <w:r w:rsidRPr="000A7D66">
        <w:t>Short Stories</w:t>
      </w:r>
      <w:r w:rsidR="00CD41BA" w:rsidRPr="000A7D66">
        <w:t xml:space="preserve">, </w:t>
      </w:r>
      <w:r w:rsidRPr="000A7D66">
        <w:t>Drama</w:t>
      </w:r>
      <w:r w:rsidR="00CD41BA" w:rsidRPr="000A7D66">
        <w:t xml:space="preserve">, </w:t>
      </w:r>
      <w:r w:rsidRPr="000A7D66">
        <w:t>Poetry</w:t>
      </w:r>
      <w:r w:rsidR="00CD41BA" w:rsidRPr="000A7D66">
        <w:t xml:space="preserve">, </w:t>
      </w:r>
      <w:r w:rsidR="001D47EC" w:rsidRPr="000A7D66">
        <w:t>Nonf</w:t>
      </w:r>
      <w:r w:rsidRPr="000A7D66">
        <w:t>iction</w:t>
      </w:r>
      <w:r w:rsidR="002F3928">
        <w:t>,</w:t>
      </w:r>
      <w:r w:rsidR="00CD41BA" w:rsidRPr="000A7D66">
        <w:t xml:space="preserve"> </w:t>
      </w:r>
      <w:r w:rsidRPr="000A7D66">
        <w:t>Novels</w:t>
      </w:r>
    </w:p>
    <w:p w:rsidR="00227272" w:rsidRPr="00227272" w:rsidRDefault="00227272" w:rsidP="00396A15">
      <w:pPr>
        <w:pStyle w:val="NoSpacing"/>
        <w:rPr>
          <w:b/>
        </w:rPr>
      </w:pPr>
    </w:p>
    <w:p w:rsidR="00227272" w:rsidRPr="00227272" w:rsidRDefault="00227272" w:rsidP="00396A15">
      <w:pPr>
        <w:pStyle w:val="NoSpacing"/>
        <w:rPr>
          <w:b/>
        </w:rPr>
      </w:pPr>
      <w:r w:rsidRPr="00227272">
        <w:rPr>
          <w:b/>
        </w:rPr>
        <w:t>SEMESTER ONE</w:t>
      </w:r>
    </w:p>
    <w:p w:rsidR="003E59EC" w:rsidRPr="000A7D66" w:rsidRDefault="003E59EC" w:rsidP="00396A15">
      <w:pPr>
        <w:pStyle w:val="NoSpacing"/>
      </w:pPr>
    </w:p>
    <w:p w:rsidR="00707D2F" w:rsidRPr="000A7D66" w:rsidRDefault="00295AAD" w:rsidP="00396A15">
      <w:pPr>
        <w:pStyle w:val="NoSpacing"/>
      </w:pPr>
      <w:r w:rsidRPr="000A7D66">
        <w:rPr>
          <w:b/>
        </w:rPr>
        <w:t>UNIT ONE</w:t>
      </w:r>
      <w:r w:rsidR="003E59EC" w:rsidRPr="000A7D66">
        <w:rPr>
          <w:b/>
        </w:rPr>
        <w:t xml:space="preserve"> </w:t>
      </w:r>
      <w:r w:rsidR="002F3928">
        <w:rPr>
          <w:b/>
        </w:rPr>
        <w:t>–</w:t>
      </w:r>
      <w:r w:rsidR="003E59EC" w:rsidRPr="000A7D66">
        <w:rPr>
          <w:b/>
        </w:rPr>
        <w:t xml:space="preserve"> </w:t>
      </w:r>
      <w:r w:rsidR="00A7299A">
        <w:rPr>
          <w:b/>
        </w:rPr>
        <w:t>The Anglo-Saxon Period &amp; The Middle Ages 449-1485</w:t>
      </w:r>
      <w:r w:rsidR="00576F78" w:rsidRPr="000A7D66">
        <w:rPr>
          <w:b/>
        </w:rPr>
        <w:t xml:space="preserve"> </w:t>
      </w:r>
      <w:r w:rsidR="002F3928">
        <w:t>(</w:t>
      </w:r>
      <w:r w:rsidR="00133A97">
        <w:t>3</w:t>
      </w:r>
      <w:r w:rsidR="00227272">
        <w:t xml:space="preserve"> </w:t>
      </w:r>
      <w:r w:rsidR="00576F78" w:rsidRPr="000A7D66">
        <w:t>weeks)</w:t>
      </w:r>
    </w:p>
    <w:p w:rsidR="00707D2F" w:rsidRPr="000A7D66" w:rsidRDefault="00707D2F" w:rsidP="003E59EC">
      <w:pPr>
        <w:pStyle w:val="NoSpacing"/>
        <w:ind w:left="720"/>
      </w:pPr>
      <w:r w:rsidRPr="000A7D66">
        <w:t xml:space="preserve">Writing Workshop: </w:t>
      </w:r>
      <w:r w:rsidR="000C70F1">
        <w:t>Poetry Analysis</w:t>
      </w:r>
      <w:r w:rsidR="002246D2" w:rsidRPr="000A7D66">
        <w:t xml:space="preserve"> </w:t>
      </w:r>
    </w:p>
    <w:p w:rsidR="00707D2F" w:rsidRPr="000A7D66" w:rsidRDefault="00707D2F" w:rsidP="00396A15">
      <w:pPr>
        <w:pStyle w:val="NoSpacing"/>
        <w:rPr>
          <w:u w:val="single"/>
        </w:rPr>
      </w:pPr>
    </w:p>
    <w:p w:rsidR="00707D2F" w:rsidRPr="000A7D66" w:rsidRDefault="00707D2F" w:rsidP="00396A15">
      <w:pPr>
        <w:pStyle w:val="NoSpacing"/>
        <w:rPr>
          <w:u w:val="single"/>
        </w:rPr>
      </w:pPr>
      <w:r w:rsidRPr="000A7D66">
        <w:rPr>
          <w:u w:val="single"/>
        </w:rPr>
        <w:t>Collection ONE</w:t>
      </w:r>
      <w:r w:rsidR="00CD41BA" w:rsidRPr="000A7D66">
        <w:rPr>
          <w:u w:val="single"/>
        </w:rPr>
        <w:t xml:space="preserve"> – </w:t>
      </w:r>
      <w:r w:rsidR="000C70F1">
        <w:rPr>
          <w:u w:val="single"/>
        </w:rPr>
        <w:t>The Anglo-Saxons: Songs of the Ancient Heroes</w:t>
      </w:r>
    </w:p>
    <w:p w:rsidR="00576F78" w:rsidRPr="000A7D66" w:rsidRDefault="002F3928" w:rsidP="00396A15">
      <w:pPr>
        <w:pStyle w:val="NoSpacing"/>
      </w:pPr>
      <w:r>
        <w:t>Literary Focus &amp;/or</w:t>
      </w:r>
      <w:r w:rsidR="00576F78" w:rsidRPr="000A7D66">
        <w:t xml:space="preserve"> Anal</w:t>
      </w:r>
      <w:r>
        <w:t>yzing Visuals</w:t>
      </w:r>
    </w:p>
    <w:p w:rsidR="00133A97" w:rsidRPr="00133A97" w:rsidRDefault="00133A97" w:rsidP="00396A15">
      <w:pPr>
        <w:pStyle w:val="NoSpacing"/>
      </w:pPr>
      <w:r>
        <w:rPr>
          <w:i/>
        </w:rPr>
        <w:t>From</w:t>
      </w:r>
      <w:r>
        <w:t xml:space="preserve"> The Lord of the Rings</w:t>
      </w:r>
    </w:p>
    <w:p w:rsidR="00707D2F" w:rsidRDefault="000C70F1" w:rsidP="00396A15">
      <w:pPr>
        <w:pStyle w:val="NoSpacing"/>
      </w:pPr>
      <w:proofErr w:type="gramStart"/>
      <w:r>
        <w:rPr>
          <w:i/>
        </w:rPr>
        <w:t>from</w:t>
      </w:r>
      <w:proofErr w:type="gramEnd"/>
      <w:r>
        <w:t xml:space="preserve"> Beowulf</w:t>
      </w:r>
    </w:p>
    <w:p w:rsidR="000C70F1" w:rsidRPr="000C70F1" w:rsidRDefault="000C70F1" w:rsidP="00396A15">
      <w:pPr>
        <w:pStyle w:val="NoSpacing"/>
      </w:pPr>
    </w:p>
    <w:p w:rsidR="00707D2F" w:rsidRPr="000A7D66" w:rsidRDefault="00707D2F" w:rsidP="00396A15">
      <w:pPr>
        <w:pStyle w:val="NoSpacing"/>
        <w:rPr>
          <w:u w:val="single"/>
        </w:rPr>
      </w:pPr>
      <w:r w:rsidRPr="000A7D66">
        <w:rPr>
          <w:u w:val="single"/>
        </w:rPr>
        <w:t>Collection TWO</w:t>
      </w:r>
      <w:r w:rsidR="00CD41BA" w:rsidRPr="000A7D66">
        <w:rPr>
          <w:u w:val="single"/>
        </w:rPr>
        <w:t xml:space="preserve"> </w:t>
      </w:r>
      <w:r w:rsidR="00576F78" w:rsidRPr="000A7D66">
        <w:rPr>
          <w:u w:val="single"/>
        </w:rPr>
        <w:t>–</w:t>
      </w:r>
      <w:r w:rsidR="00CD41BA" w:rsidRPr="000A7D66">
        <w:rPr>
          <w:u w:val="single"/>
        </w:rPr>
        <w:t xml:space="preserve"> </w:t>
      </w:r>
      <w:r w:rsidR="000C70F1">
        <w:rPr>
          <w:u w:val="single"/>
        </w:rPr>
        <w:t xml:space="preserve">The Middle </w:t>
      </w:r>
      <w:proofErr w:type="spellStart"/>
      <w:r w:rsidR="000C70F1">
        <w:rPr>
          <w:u w:val="single"/>
        </w:rPr>
        <w:t>Ages</w:t>
      </w:r>
      <w:proofErr w:type="gramStart"/>
      <w:r w:rsidR="000C70F1">
        <w:rPr>
          <w:u w:val="single"/>
        </w:rPr>
        <w:t>:The</w:t>
      </w:r>
      <w:proofErr w:type="spellEnd"/>
      <w:proofErr w:type="gramEnd"/>
      <w:r w:rsidR="000C70F1">
        <w:rPr>
          <w:u w:val="single"/>
        </w:rPr>
        <w:t xml:space="preserve"> Tales They Told</w:t>
      </w:r>
    </w:p>
    <w:p w:rsidR="00576F78" w:rsidRPr="000A7D66" w:rsidRDefault="00E2587A" w:rsidP="00576F78">
      <w:pPr>
        <w:pStyle w:val="NoSpacing"/>
      </w:pPr>
      <w:r>
        <w:t>Literary Focus,</w:t>
      </w:r>
      <w:r w:rsidR="00576F78" w:rsidRPr="000A7D66">
        <w:t xml:space="preserve"> Analyzing Visuals</w:t>
      </w:r>
    </w:p>
    <w:p w:rsidR="00E2587A" w:rsidRDefault="000C70F1" w:rsidP="00E2587A">
      <w:pPr>
        <w:pStyle w:val="NoSpacing"/>
      </w:pPr>
      <w:r>
        <w:t xml:space="preserve">The Prologue </w:t>
      </w:r>
      <w:r w:rsidR="00271843">
        <w:t>to The Canterbury Tales, The Pardoner’s Tale, The Wife of Bath’s Tale</w:t>
      </w:r>
    </w:p>
    <w:p w:rsidR="00271843" w:rsidRDefault="00271843" w:rsidP="00E2587A">
      <w:pPr>
        <w:pStyle w:val="NoSpacing"/>
      </w:pPr>
      <w:r>
        <w:t>Lord Randall</w:t>
      </w:r>
    </w:p>
    <w:p w:rsidR="00271843" w:rsidRDefault="00271843" w:rsidP="00E2587A">
      <w:pPr>
        <w:pStyle w:val="NoSpacing"/>
      </w:pPr>
      <w:r>
        <w:rPr>
          <w:i/>
        </w:rPr>
        <w:t>From</w:t>
      </w:r>
      <w:r>
        <w:t xml:space="preserve"> Sir Gawain &amp; the Green Knight</w:t>
      </w:r>
    </w:p>
    <w:p w:rsidR="00133A97" w:rsidRDefault="00133A97" w:rsidP="00E2587A">
      <w:pPr>
        <w:pStyle w:val="NoSpacing"/>
      </w:pPr>
      <w:r>
        <w:rPr>
          <w:i/>
        </w:rPr>
        <w:t>From</w:t>
      </w:r>
      <w:r>
        <w:t xml:space="preserve"> Le </w:t>
      </w:r>
      <w:proofErr w:type="spellStart"/>
      <w:r>
        <w:t>Morte</w:t>
      </w:r>
      <w:proofErr w:type="spellEnd"/>
      <w:r>
        <w:t xml:space="preserve"> </w:t>
      </w:r>
      <w:proofErr w:type="spellStart"/>
      <w:r>
        <w:t>d’Arthur</w:t>
      </w:r>
      <w:proofErr w:type="spellEnd"/>
    </w:p>
    <w:p w:rsidR="00133A97" w:rsidRPr="00133A97" w:rsidRDefault="00133A97" w:rsidP="00E2587A">
      <w:pPr>
        <w:pStyle w:val="NoSpacing"/>
      </w:pPr>
    </w:p>
    <w:p w:rsidR="00E2587A" w:rsidRPr="000A7D66" w:rsidRDefault="00E2587A" w:rsidP="00E2587A">
      <w:pPr>
        <w:pStyle w:val="NoSpacing"/>
      </w:pPr>
      <w:r w:rsidRPr="000A7D66">
        <w:rPr>
          <w:b/>
        </w:rPr>
        <w:t xml:space="preserve">UNIT TWO – </w:t>
      </w:r>
      <w:r w:rsidR="000C70F1">
        <w:rPr>
          <w:b/>
        </w:rPr>
        <w:t>The Renaissance 1485-1660: A Flourish of Genius</w:t>
      </w:r>
      <w:r w:rsidRPr="000A7D66">
        <w:rPr>
          <w:b/>
        </w:rPr>
        <w:t xml:space="preserve"> </w:t>
      </w:r>
      <w:proofErr w:type="gramStart"/>
      <w:r w:rsidRPr="000A7D66">
        <w:t xml:space="preserve">( </w:t>
      </w:r>
      <w:r w:rsidR="00133A97">
        <w:t>8</w:t>
      </w:r>
      <w:proofErr w:type="gramEnd"/>
      <w:r w:rsidR="00133A97">
        <w:t xml:space="preserve"> </w:t>
      </w:r>
      <w:r w:rsidRPr="000A7D66">
        <w:t>weeks)</w:t>
      </w:r>
    </w:p>
    <w:p w:rsidR="00E2587A" w:rsidRDefault="00E2587A" w:rsidP="00E2587A">
      <w:pPr>
        <w:pStyle w:val="NoSpacing"/>
        <w:ind w:firstLine="720"/>
      </w:pPr>
      <w:r w:rsidRPr="000A7D66">
        <w:t xml:space="preserve">Writing Workshop: </w:t>
      </w:r>
      <w:r w:rsidR="000C70F1">
        <w:t>Literary Research Paper</w:t>
      </w:r>
    </w:p>
    <w:p w:rsidR="005D680B" w:rsidRDefault="005D680B" w:rsidP="005D680B">
      <w:pPr>
        <w:pStyle w:val="NoSpacing"/>
      </w:pPr>
    </w:p>
    <w:p w:rsidR="000C70F1" w:rsidRPr="000A7D66" w:rsidRDefault="000C70F1" w:rsidP="000C70F1">
      <w:pPr>
        <w:pStyle w:val="NoSpacing"/>
        <w:rPr>
          <w:u w:val="single"/>
        </w:rPr>
      </w:pPr>
      <w:r w:rsidRPr="000A7D66">
        <w:rPr>
          <w:u w:val="single"/>
        </w:rPr>
        <w:t xml:space="preserve">Collection THREE – </w:t>
      </w:r>
      <w:r>
        <w:rPr>
          <w:u w:val="single"/>
        </w:rPr>
        <w:t>Love, Time &amp; Death</w:t>
      </w:r>
    </w:p>
    <w:p w:rsidR="000C70F1" w:rsidRPr="000A7D66" w:rsidRDefault="000C70F1" w:rsidP="000C70F1">
      <w:pPr>
        <w:pStyle w:val="NoSpacing"/>
      </w:pPr>
      <w:r w:rsidRPr="000A7D66">
        <w:t>Literary Focus, Analyzing Visuals</w:t>
      </w:r>
    </w:p>
    <w:p w:rsidR="005D680B" w:rsidRDefault="00271843" w:rsidP="005D680B">
      <w:pPr>
        <w:pStyle w:val="NoSpacing"/>
      </w:pPr>
      <w:r>
        <w:t>The Passionate Shepherd to His Love</w:t>
      </w:r>
    </w:p>
    <w:p w:rsidR="00271843" w:rsidRDefault="00271843" w:rsidP="005D680B">
      <w:pPr>
        <w:pStyle w:val="NoSpacing"/>
      </w:pPr>
      <w:r>
        <w:t>The Nymph’s Reply to the Shepherd</w:t>
      </w:r>
    </w:p>
    <w:p w:rsidR="00271843" w:rsidRDefault="00271843" w:rsidP="005D680B">
      <w:pPr>
        <w:pStyle w:val="NoSpacing"/>
      </w:pPr>
      <w:r>
        <w:t>A Valediction: Forbidding Mourning</w:t>
      </w:r>
    </w:p>
    <w:p w:rsidR="00271843" w:rsidRPr="00271843" w:rsidRDefault="00271843" w:rsidP="005D680B">
      <w:pPr>
        <w:pStyle w:val="NoSpacing"/>
      </w:pPr>
      <w:r>
        <w:t xml:space="preserve">The </w:t>
      </w:r>
      <w:proofErr w:type="gramStart"/>
      <w:r>
        <w:t>Fall</w:t>
      </w:r>
      <w:proofErr w:type="gramEnd"/>
      <w:r>
        <w:t xml:space="preserve"> of Satan </w:t>
      </w:r>
      <w:r w:rsidRPr="00271843">
        <w:rPr>
          <w:i/>
        </w:rPr>
        <w:t>from</w:t>
      </w:r>
      <w:r>
        <w:t xml:space="preserve"> Paradise Lost</w:t>
      </w:r>
    </w:p>
    <w:p w:rsidR="00E2587A" w:rsidRPr="00E2587A" w:rsidRDefault="00E2587A" w:rsidP="00396A15">
      <w:pPr>
        <w:pStyle w:val="NoSpacing"/>
      </w:pPr>
    </w:p>
    <w:p w:rsidR="003E59EC" w:rsidRPr="000A7D66" w:rsidRDefault="003E59EC" w:rsidP="00396A15">
      <w:pPr>
        <w:pStyle w:val="NoSpacing"/>
        <w:rPr>
          <w:u w:val="single"/>
        </w:rPr>
      </w:pPr>
      <w:r w:rsidRPr="000A7D66">
        <w:rPr>
          <w:u w:val="single"/>
        </w:rPr>
        <w:t>Collection FOUR</w:t>
      </w:r>
      <w:r w:rsidR="00E2587A">
        <w:rPr>
          <w:u w:val="single"/>
        </w:rPr>
        <w:t xml:space="preserve"> – </w:t>
      </w:r>
      <w:r w:rsidR="000C70F1">
        <w:rPr>
          <w:u w:val="single"/>
        </w:rPr>
        <w:t>William Shakespeare</w:t>
      </w:r>
      <w:r w:rsidR="000C70F1">
        <w:rPr>
          <w:u w:val="single"/>
        </w:rPr>
        <w:tab/>
      </w:r>
      <w:r w:rsidR="00A9666C" w:rsidRPr="00A9666C">
        <w:rPr>
          <w:u w:val="single"/>
        </w:rPr>
        <w:t xml:space="preserve"> </w:t>
      </w:r>
      <w:r w:rsidR="00A9666C" w:rsidRPr="00A9666C">
        <w:tab/>
      </w:r>
      <w:r w:rsidR="00A9666C" w:rsidRPr="00A9666C">
        <w:tab/>
      </w:r>
    </w:p>
    <w:p w:rsidR="00271843" w:rsidRDefault="00576F78" w:rsidP="00A9666C">
      <w:pPr>
        <w:pStyle w:val="NoSpacing"/>
      </w:pPr>
      <w:r w:rsidRPr="000A7D66">
        <w:t>Literary Focus, Analyzing Visuals</w:t>
      </w:r>
      <w:r w:rsidR="00227272">
        <w:tab/>
      </w:r>
      <w:r w:rsidR="00227272">
        <w:tab/>
      </w:r>
    </w:p>
    <w:p w:rsidR="00271843" w:rsidRDefault="00271843" w:rsidP="00A9666C">
      <w:pPr>
        <w:pStyle w:val="NoSpacing"/>
      </w:pPr>
      <w:r>
        <w:t>Sonnet 29</w:t>
      </w:r>
      <w:r w:rsidR="004F38E3">
        <w:t xml:space="preserve"> &amp; other selected Sonnets</w:t>
      </w:r>
    </w:p>
    <w:p w:rsidR="00133A97" w:rsidRDefault="00271843" w:rsidP="00396A15">
      <w:pPr>
        <w:pStyle w:val="NoSpacing"/>
      </w:pPr>
      <w:r>
        <w:t>Othello</w:t>
      </w:r>
      <w:r w:rsidR="00227272">
        <w:tab/>
      </w:r>
      <w:r w:rsidR="00227272">
        <w:tab/>
      </w:r>
    </w:p>
    <w:p w:rsidR="00133A97" w:rsidRDefault="00133A97" w:rsidP="00396A15">
      <w:pPr>
        <w:pStyle w:val="NoSpacing"/>
      </w:pPr>
    </w:p>
    <w:p w:rsidR="004F38E3" w:rsidRDefault="00133A97" w:rsidP="00396A15">
      <w:pPr>
        <w:pStyle w:val="NoSpacing"/>
      </w:pPr>
      <w:r w:rsidRPr="00133A97">
        <w:rPr>
          <w:b/>
        </w:rPr>
        <w:t>CAREER UNIT</w:t>
      </w:r>
      <w:r>
        <w:rPr>
          <w:b/>
        </w:rPr>
        <w:t xml:space="preserve"> – Job Shadow, Research, Resume, Cover Letter, Mock </w:t>
      </w:r>
      <w:proofErr w:type="gramStart"/>
      <w:r>
        <w:rPr>
          <w:b/>
        </w:rPr>
        <w:t>Interview</w:t>
      </w:r>
      <w:r w:rsidR="00A9666C" w:rsidRPr="00133A97">
        <w:rPr>
          <w:b/>
        </w:rPr>
        <w:t xml:space="preserve"> </w:t>
      </w:r>
      <w:r w:rsidR="004F38E3">
        <w:rPr>
          <w:b/>
        </w:rPr>
        <w:t xml:space="preserve"> </w:t>
      </w:r>
      <w:r w:rsidR="004F38E3">
        <w:t>(</w:t>
      </w:r>
      <w:proofErr w:type="gramEnd"/>
      <w:r w:rsidR="004F38E3">
        <w:t>4 weeks)</w:t>
      </w:r>
    </w:p>
    <w:p w:rsidR="004F38E3" w:rsidRDefault="004F38E3" w:rsidP="00396A15">
      <w:pPr>
        <w:pStyle w:val="NoSpacing"/>
      </w:pPr>
    </w:p>
    <w:p w:rsidR="004F38E3" w:rsidRDefault="004F38E3" w:rsidP="00396A15">
      <w:pPr>
        <w:pStyle w:val="NoSpacing"/>
      </w:pPr>
    </w:p>
    <w:p w:rsidR="003E59EC" w:rsidRPr="004F38E3" w:rsidRDefault="004F38E3" w:rsidP="00396A15">
      <w:pPr>
        <w:pStyle w:val="NoSpacing"/>
        <w:rPr>
          <w:b/>
        </w:rPr>
      </w:pPr>
      <w:r w:rsidRPr="004F38E3">
        <w:rPr>
          <w:b/>
        </w:rPr>
        <w:t>SEMESTER TWO</w:t>
      </w:r>
      <w:r w:rsidR="000A7D66" w:rsidRPr="004F38E3">
        <w:rPr>
          <w:b/>
        </w:rPr>
        <w:tab/>
      </w:r>
    </w:p>
    <w:p w:rsidR="003E59EC" w:rsidRPr="000A7D66" w:rsidRDefault="003E59EC" w:rsidP="00396A15">
      <w:pPr>
        <w:pStyle w:val="NoSpacing"/>
      </w:pPr>
    </w:p>
    <w:p w:rsidR="003E59EC" w:rsidRPr="000A7D66" w:rsidRDefault="003E59EC" w:rsidP="00396A15">
      <w:pPr>
        <w:pStyle w:val="NoSpacing"/>
      </w:pPr>
      <w:r w:rsidRPr="000A7D66">
        <w:rPr>
          <w:b/>
        </w:rPr>
        <w:t xml:space="preserve">UNIT THREE </w:t>
      </w:r>
      <w:r w:rsidR="00576F78" w:rsidRPr="000A7D66">
        <w:rPr>
          <w:b/>
        </w:rPr>
        <w:t>–</w:t>
      </w:r>
      <w:r w:rsidRPr="000A7D66">
        <w:rPr>
          <w:b/>
        </w:rPr>
        <w:t xml:space="preserve"> </w:t>
      </w:r>
      <w:r w:rsidR="000C70F1">
        <w:rPr>
          <w:b/>
        </w:rPr>
        <w:t>The Restoration &amp; the Eighteenth Century 1660-1800</w:t>
      </w:r>
      <w:r w:rsidR="00576F78" w:rsidRPr="000A7D66">
        <w:rPr>
          <w:b/>
        </w:rPr>
        <w:t xml:space="preserve"> </w:t>
      </w:r>
      <w:r w:rsidR="00576F78" w:rsidRPr="000A7D66">
        <w:t>(</w:t>
      </w:r>
      <w:r w:rsidR="004F38E3">
        <w:t>2</w:t>
      </w:r>
      <w:r w:rsidR="00576F78" w:rsidRPr="000A7D66">
        <w:t xml:space="preserve"> weeks)</w:t>
      </w:r>
    </w:p>
    <w:p w:rsidR="00396A15" w:rsidRDefault="003E59EC" w:rsidP="00396A15">
      <w:pPr>
        <w:pStyle w:val="NoSpacing"/>
      </w:pPr>
      <w:r w:rsidRPr="000A7D66">
        <w:tab/>
        <w:t xml:space="preserve">Writing Workshop: </w:t>
      </w:r>
      <w:r w:rsidR="000C70F1">
        <w:t>Persuasive Essay</w:t>
      </w:r>
    </w:p>
    <w:p w:rsidR="000C70F1" w:rsidRDefault="000C70F1" w:rsidP="00E2587A">
      <w:pPr>
        <w:pStyle w:val="NoSpacing"/>
        <w:rPr>
          <w:u w:val="single"/>
        </w:rPr>
      </w:pPr>
    </w:p>
    <w:p w:rsidR="000C70F1" w:rsidRDefault="000C70F1" w:rsidP="00E2587A">
      <w:pPr>
        <w:pStyle w:val="NoSpacing"/>
      </w:pPr>
      <w:r w:rsidRPr="000A7D66">
        <w:rPr>
          <w:u w:val="single"/>
        </w:rPr>
        <w:t xml:space="preserve">Collection FIVE – </w:t>
      </w:r>
      <w:r>
        <w:rPr>
          <w:u w:val="single"/>
        </w:rPr>
        <w:t>The Rise of the Novel</w:t>
      </w:r>
      <w:r w:rsidRPr="000C70F1">
        <w:t xml:space="preserve"> </w:t>
      </w:r>
    </w:p>
    <w:p w:rsidR="000C70F1" w:rsidRDefault="000C70F1" w:rsidP="00E2587A">
      <w:pPr>
        <w:pStyle w:val="NoSpacing"/>
      </w:pPr>
      <w:r w:rsidRPr="000A7D66">
        <w:t>Lit</w:t>
      </w:r>
      <w:r>
        <w:t>erary Focus, Analyzing Visuals</w:t>
      </w:r>
    </w:p>
    <w:p w:rsidR="00271843" w:rsidRDefault="00271843" w:rsidP="00E2587A">
      <w:pPr>
        <w:pStyle w:val="NoSpacing"/>
      </w:pPr>
      <w:r>
        <w:t>A Modest Proposal</w:t>
      </w:r>
    </w:p>
    <w:p w:rsidR="00271843" w:rsidRPr="00271843" w:rsidRDefault="00271843" w:rsidP="00E2587A">
      <w:pPr>
        <w:pStyle w:val="NoSpacing"/>
      </w:pPr>
      <w:r>
        <w:rPr>
          <w:i/>
        </w:rPr>
        <w:t>From</w:t>
      </w:r>
      <w:r>
        <w:t xml:space="preserve"> Don Quixote</w:t>
      </w:r>
    </w:p>
    <w:p w:rsidR="00E2587A" w:rsidRDefault="00E2587A" w:rsidP="00E2587A">
      <w:pPr>
        <w:pStyle w:val="NoSpacing"/>
        <w:rPr>
          <w:szCs w:val="20"/>
          <w:u w:val="single"/>
        </w:rPr>
      </w:pPr>
    </w:p>
    <w:p w:rsidR="00A9666C" w:rsidRPr="000A7D66" w:rsidRDefault="00E2587A" w:rsidP="00A9666C">
      <w:pPr>
        <w:pStyle w:val="NoSpacing"/>
        <w:rPr>
          <w:u w:val="single"/>
        </w:rPr>
      </w:pPr>
      <w:r>
        <w:rPr>
          <w:szCs w:val="20"/>
          <w:u w:val="single"/>
        </w:rPr>
        <w:t xml:space="preserve">Collection SIX – </w:t>
      </w:r>
      <w:r w:rsidR="000C70F1">
        <w:rPr>
          <w:szCs w:val="20"/>
          <w:u w:val="single"/>
        </w:rPr>
        <w:t>Examined Lives</w:t>
      </w:r>
      <w:r w:rsidR="00A9666C" w:rsidRPr="00A9666C">
        <w:rPr>
          <w:u w:val="single"/>
        </w:rPr>
        <w:t xml:space="preserve"> </w:t>
      </w:r>
      <w:r w:rsidR="00A9666C" w:rsidRPr="00A9666C">
        <w:tab/>
      </w:r>
      <w:r w:rsidR="00A9666C" w:rsidRPr="00A9666C">
        <w:tab/>
      </w:r>
      <w:r w:rsidR="00A9666C" w:rsidRPr="00A9666C">
        <w:tab/>
      </w:r>
      <w:r w:rsidR="00A9666C" w:rsidRPr="00A9666C">
        <w:tab/>
      </w:r>
    </w:p>
    <w:p w:rsidR="00E2587A" w:rsidRDefault="00E2587A" w:rsidP="00E2587A">
      <w:pPr>
        <w:pStyle w:val="NoSpacing"/>
        <w:rPr>
          <w:szCs w:val="20"/>
        </w:rPr>
      </w:pPr>
      <w:r w:rsidRPr="000A7D66">
        <w:rPr>
          <w:szCs w:val="20"/>
        </w:rPr>
        <w:t>Lit</w:t>
      </w:r>
      <w:r>
        <w:rPr>
          <w:szCs w:val="20"/>
        </w:rPr>
        <w:t>erary Focus, Analyzing Visuals</w:t>
      </w:r>
      <w:r w:rsidR="00A9666C" w:rsidRPr="00A9666C">
        <w:t xml:space="preserve"> </w:t>
      </w:r>
      <w:r w:rsidR="00A9666C">
        <w:tab/>
      </w:r>
      <w:r w:rsidR="00A9666C">
        <w:tab/>
      </w:r>
      <w:r w:rsidR="00A9666C">
        <w:tab/>
      </w:r>
      <w:r w:rsidR="00A9666C">
        <w:tab/>
      </w:r>
    </w:p>
    <w:p w:rsidR="00E2587A" w:rsidRDefault="00271843" w:rsidP="00271843">
      <w:pPr>
        <w:pStyle w:val="NoSpacing"/>
      </w:pPr>
      <w:proofErr w:type="gramStart"/>
      <w:r>
        <w:rPr>
          <w:i/>
        </w:rPr>
        <w:t>from</w:t>
      </w:r>
      <w:proofErr w:type="gramEnd"/>
      <w:r>
        <w:t xml:space="preserve"> A vindication of the Rights of Woman/</w:t>
      </w:r>
      <w:r>
        <w:rPr>
          <w:i/>
        </w:rPr>
        <w:t>from</w:t>
      </w:r>
      <w:r>
        <w:t xml:space="preserve"> The Education of Women/To the Ladies</w:t>
      </w:r>
    </w:p>
    <w:p w:rsidR="00227272" w:rsidRDefault="00227272" w:rsidP="00396A15">
      <w:pPr>
        <w:pStyle w:val="NoSpacing"/>
        <w:rPr>
          <w:b/>
        </w:rPr>
      </w:pPr>
    </w:p>
    <w:p w:rsidR="00227272" w:rsidRDefault="00227272" w:rsidP="00396A15">
      <w:pPr>
        <w:pStyle w:val="NoSpacing"/>
        <w:rPr>
          <w:b/>
        </w:rPr>
      </w:pPr>
    </w:p>
    <w:p w:rsidR="00271843" w:rsidRDefault="00271843" w:rsidP="00396A15">
      <w:pPr>
        <w:pStyle w:val="NoSpacing"/>
        <w:rPr>
          <w:b/>
        </w:rPr>
      </w:pPr>
    </w:p>
    <w:p w:rsidR="003E59EC" w:rsidRPr="000A7D66" w:rsidRDefault="003E59EC" w:rsidP="00396A15">
      <w:pPr>
        <w:pStyle w:val="NoSpacing"/>
      </w:pPr>
      <w:r w:rsidRPr="000A7D66">
        <w:rPr>
          <w:b/>
        </w:rPr>
        <w:lastRenderedPageBreak/>
        <w:t xml:space="preserve">UNIT FOUR </w:t>
      </w:r>
      <w:r w:rsidR="00295AAD" w:rsidRPr="000A7D66">
        <w:rPr>
          <w:b/>
        </w:rPr>
        <w:t>–</w:t>
      </w:r>
      <w:r w:rsidRPr="000A7D66">
        <w:rPr>
          <w:b/>
        </w:rPr>
        <w:t xml:space="preserve"> </w:t>
      </w:r>
      <w:r w:rsidR="00E2587A">
        <w:rPr>
          <w:b/>
        </w:rPr>
        <w:t xml:space="preserve">The </w:t>
      </w:r>
      <w:r w:rsidR="000C70F1">
        <w:rPr>
          <w:b/>
        </w:rPr>
        <w:t xml:space="preserve">Romantic Period 1798-1832 </w:t>
      </w:r>
      <w:r w:rsidR="004F38E3">
        <w:rPr>
          <w:b/>
        </w:rPr>
        <w:t>(</w:t>
      </w:r>
      <w:r w:rsidR="004F38E3">
        <w:t>5</w:t>
      </w:r>
      <w:r w:rsidR="00227272">
        <w:t xml:space="preserve"> </w:t>
      </w:r>
      <w:r w:rsidR="00295AAD" w:rsidRPr="000A7D66">
        <w:t>weeks)</w:t>
      </w:r>
    </w:p>
    <w:p w:rsidR="00396A15" w:rsidRPr="000A7D66" w:rsidRDefault="003E59EC" w:rsidP="00396A15">
      <w:pPr>
        <w:pStyle w:val="NoSpacing"/>
      </w:pPr>
      <w:r w:rsidRPr="000A7D66">
        <w:tab/>
        <w:t xml:space="preserve">Writing Workshop: </w:t>
      </w:r>
      <w:r w:rsidR="00E2587A">
        <w:t>Reflective Essay</w:t>
      </w:r>
    </w:p>
    <w:p w:rsidR="000C70F1" w:rsidRDefault="000763EF" w:rsidP="000C70F1">
      <w:pPr>
        <w:pStyle w:val="NoSpacing"/>
        <w:tabs>
          <w:tab w:val="left" w:pos="3495"/>
        </w:tabs>
        <w:rPr>
          <w:u w:val="single"/>
        </w:rPr>
      </w:pPr>
      <w:r w:rsidRPr="000763EF">
        <w:rPr>
          <w:noProof/>
          <w:lang w:eastAsia="zh-TW"/>
        </w:rPr>
        <w:pict>
          <v:shapetype id="_x0000_t202" coordsize="21600,21600" o:spt="202" path="m,l,21600r21600,l21600,xe">
            <v:stroke joinstyle="miter"/>
            <v:path gradientshapeok="t" o:connecttype="rect"/>
          </v:shapetype>
          <v:shape id="_x0000_s1030" type="#_x0000_t202" style="position:absolute;margin-left:261.65pt;margin-top:9.2pt;width:269.25pt;height:69.55pt;z-index:251664384;mso-width-relative:margin;mso-height-relative:margin" stroked="f">
            <v:textbox>
              <w:txbxContent>
                <w:p w:rsidR="00271843" w:rsidRPr="000A7D66" w:rsidRDefault="00271843" w:rsidP="00A9666C">
                  <w:pPr>
                    <w:pStyle w:val="NoSpacing"/>
                    <w:rPr>
                      <w:u w:val="single"/>
                    </w:rPr>
                  </w:pPr>
                  <w:r w:rsidRPr="000A7D66">
                    <w:rPr>
                      <w:u w:val="single"/>
                    </w:rPr>
                    <w:t xml:space="preserve">Collection EIGHT – </w:t>
                  </w:r>
                  <w:r>
                    <w:rPr>
                      <w:u w:val="single"/>
                    </w:rPr>
                    <w:t>The Quest for Beauty</w:t>
                  </w:r>
                </w:p>
                <w:p w:rsidR="00271843" w:rsidRDefault="00271843" w:rsidP="00A9666C">
                  <w:pPr>
                    <w:pStyle w:val="NoSpacing"/>
                  </w:pPr>
                  <w:r w:rsidRPr="000A7D66">
                    <w:t>Literary Focus, Analyzing Visuals</w:t>
                  </w:r>
                </w:p>
                <w:p w:rsidR="00271843" w:rsidRDefault="00271843" w:rsidP="00A9666C">
                  <w:pPr>
                    <w:pStyle w:val="NoSpacing"/>
                  </w:pPr>
                  <w:proofErr w:type="spellStart"/>
                  <w:r>
                    <w:t>Ozymandias</w:t>
                  </w:r>
                  <w:proofErr w:type="spellEnd"/>
                </w:p>
                <w:p w:rsidR="00271843" w:rsidRDefault="00271843" w:rsidP="00271843">
                  <w:pPr>
                    <w:pStyle w:val="NoSpacing"/>
                  </w:pPr>
                  <w:r>
                    <w:t>Ode on a Grecian Urn</w:t>
                  </w:r>
                </w:p>
              </w:txbxContent>
            </v:textbox>
          </v:shape>
        </w:pict>
      </w:r>
    </w:p>
    <w:p w:rsidR="000C70F1" w:rsidRDefault="000C70F1" w:rsidP="000C70F1">
      <w:pPr>
        <w:pStyle w:val="NoSpacing"/>
        <w:tabs>
          <w:tab w:val="left" w:pos="3495"/>
        </w:tabs>
      </w:pPr>
      <w:r w:rsidRPr="000A7D66">
        <w:rPr>
          <w:u w:val="single"/>
        </w:rPr>
        <w:t xml:space="preserve">Collection SEVEN </w:t>
      </w:r>
      <w:r>
        <w:rPr>
          <w:u w:val="single"/>
        </w:rPr>
        <w:t>–</w:t>
      </w:r>
      <w:r w:rsidRPr="000A7D66">
        <w:rPr>
          <w:u w:val="single"/>
        </w:rPr>
        <w:t xml:space="preserve"> </w:t>
      </w:r>
      <w:r>
        <w:rPr>
          <w:u w:val="single"/>
        </w:rPr>
        <w:t>Truth &amp; Imagination</w:t>
      </w:r>
    </w:p>
    <w:p w:rsidR="000C70F1" w:rsidRDefault="000C70F1" w:rsidP="000C70F1">
      <w:pPr>
        <w:pStyle w:val="NoSpacing"/>
        <w:tabs>
          <w:tab w:val="left" w:pos="3495"/>
        </w:tabs>
      </w:pPr>
      <w:r w:rsidRPr="000A7D66">
        <w:t>L</w:t>
      </w:r>
      <w:r>
        <w:t>iterary Focus, Analyzing Visuals</w:t>
      </w:r>
    </w:p>
    <w:p w:rsidR="00271843" w:rsidRDefault="00271843" w:rsidP="000C70F1">
      <w:pPr>
        <w:pStyle w:val="NoSpacing"/>
        <w:tabs>
          <w:tab w:val="left" w:pos="3495"/>
        </w:tabs>
      </w:pPr>
      <w:r>
        <w:t xml:space="preserve">The </w:t>
      </w:r>
      <w:proofErr w:type="spellStart"/>
      <w:r>
        <w:t>Tyger</w:t>
      </w:r>
      <w:proofErr w:type="spellEnd"/>
    </w:p>
    <w:p w:rsidR="00271843" w:rsidRDefault="00271843" w:rsidP="000C70F1">
      <w:pPr>
        <w:pStyle w:val="NoSpacing"/>
        <w:tabs>
          <w:tab w:val="left" w:pos="3495"/>
        </w:tabs>
      </w:pPr>
      <w:r>
        <w:t>The Lamb</w:t>
      </w:r>
    </w:p>
    <w:p w:rsidR="00271843" w:rsidRDefault="00271843" w:rsidP="000C70F1">
      <w:pPr>
        <w:pStyle w:val="NoSpacing"/>
        <w:tabs>
          <w:tab w:val="left" w:pos="3495"/>
        </w:tabs>
      </w:pPr>
      <w:r>
        <w:t xml:space="preserve">Lines Composed a Few Miles </w:t>
      </w:r>
      <w:proofErr w:type="gramStart"/>
      <w:r>
        <w:t>Above</w:t>
      </w:r>
      <w:proofErr w:type="gramEnd"/>
      <w:r>
        <w:t xml:space="preserve"> </w:t>
      </w:r>
      <w:proofErr w:type="spellStart"/>
      <w:r>
        <w:t>Tintern</w:t>
      </w:r>
      <w:proofErr w:type="spellEnd"/>
      <w:r>
        <w:t xml:space="preserve"> Abbey</w:t>
      </w:r>
    </w:p>
    <w:p w:rsidR="00271843" w:rsidRDefault="00271843" w:rsidP="000C70F1">
      <w:pPr>
        <w:pStyle w:val="NoSpacing"/>
        <w:tabs>
          <w:tab w:val="left" w:pos="3495"/>
        </w:tabs>
      </w:pPr>
      <w:proofErr w:type="spellStart"/>
      <w:r>
        <w:t>Kubla</w:t>
      </w:r>
      <w:proofErr w:type="spellEnd"/>
      <w:r>
        <w:t xml:space="preserve"> Khan</w:t>
      </w:r>
    </w:p>
    <w:p w:rsidR="00271843" w:rsidRDefault="00271843" w:rsidP="000C70F1">
      <w:pPr>
        <w:pStyle w:val="NoSpacing"/>
        <w:tabs>
          <w:tab w:val="left" w:pos="3495"/>
        </w:tabs>
      </w:pPr>
      <w:r>
        <w:t>The Rime of the Ancient Mariner</w:t>
      </w:r>
    </w:p>
    <w:p w:rsidR="00133A97" w:rsidRDefault="00133A97" w:rsidP="000C70F1">
      <w:pPr>
        <w:pStyle w:val="NoSpacing"/>
        <w:tabs>
          <w:tab w:val="left" w:pos="3495"/>
        </w:tabs>
      </w:pPr>
    </w:p>
    <w:p w:rsidR="00133A97" w:rsidRPr="00133A97" w:rsidRDefault="00133A97" w:rsidP="000C70F1">
      <w:pPr>
        <w:pStyle w:val="NoSpacing"/>
        <w:tabs>
          <w:tab w:val="left" w:pos="3495"/>
        </w:tabs>
        <w:rPr>
          <w:i/>
        </w:rPr>
      </w:pPr>
      <w:r>
        <w:rPr>
          <w:i/>
        </w:rPr>
        <w:t>Frankenstein</w:t>
      </w:r>
    </w:p>
    <w:p w:rsidR="000C70F1" w:rsidRDefault="000C70F1" w:rsidP="000C70F1">
      <w:pPr>
        <w:pStyle w:val="NoSpacing"/>
        <w:tabs>
          <w:tab w:val="left" w:pos="3495"/>
        </w:tabs>
      </w:pPr>
    </w:p>
    <w:p w:rsidR="000C70F1" w:rsidRPr="000A7D66" w:rsidRDefault="000C70F1" w:rsidP="000C70F1">
      <w:pPr>
        <w:pStyle w:val="NoSpacing"/>
      </w:pPr>
      <w:r w:rsidRPr="000A7D66">
        <w:rPr>
          <w:b/>
        </w:rPr>
        <w:t xml:space="preserve">UNIT FIVE – </w:t>
      </w:r>
      <w:r>
        <w:rPr>
          <w:b/>
        </w:rPr>
        <w:t>The Victorian Period 1832-1901</w:t>
      </w:r>
      <w:r w:rsidRPr="000A7D66">
        <w:rPr>
          <w:b/>
        </w:rPr>
        <w:t xml:space="preserve"> </w:t>
      </w:r>
      <w:proofErr w:type="gramStart"/>
      <w:r>
        <w:t xml:space="preserve">( </w:t>
      </w:r>
      <w:r w:rsidRPr="000A7D66">
        <w:t>weeks</w:t>
      </w:r>
      <w:proofErr w:type="gramEnd"/>
      <w:r w:rsidRPr="000A7D66">
        <w:t>)</w:t>
      </w:r>
    </w:p>
    <w:p w:rsidR="000C70F1" w:rsidRDefault="000C70F1" w:rsidP="000C70F1">
      <w:pPr>
        <w:pStyle w:val="NoSpacing"/>
      </w:pPr>
      <w:r w:rsidRPr="000A7D66">
        <w:rPr>
          <w:b/>
        </w:rPr>
        <w:tab/>
      </w:r>
      <w:r w:rsidRPr="000A7D66">
        <w:t xml:space="preserve">Writing Workshop: </w:t>
      </w:r>
      <w:r>
        <w:t>Fictional Narrative</w:t>
      </w:r>
    </w:p>
    <w:p w:rsidR="003E59EC" w:rsidRPr="000A7D66" w:rsidRDefault="000763EF" w:rsidP="00396A15">
      <w:pPr>
        <w:pStyle w:val="NoSpacing"/>
      </w:pPr>
      <w:r w:rsidRPr="000763EF">
        <w:rPr>
          <w:b/>
          <w:noProof/>
          <w:lang w:eastAsia="zh-TW"/>
        </w:rPr>
        <w:pict>
          <v:shape id="_x0000_s1031" type="#_x0000_t202" style="position:absolute;margin-left:266.15pt;margin-top:12.75pt;width:210.2pt;height:86.35pt;z-index:251666432;mso-width-percent:400;mso-height-percent:200;mso-width-percent:400;mso-height-percent:200;mso-width-relative:margin;mso-height-relative:margin" stroked="f">
            <v:textbox style="mso-fit-shape-to-text:t">
              <w:txbxContent>
                <w:p w:rsidR="00271843" w:rsidRPr="000A7D66" w:rsidRDefault="00271843" w:rsidP="00A9666C">
                  <w:pPr>
                    <w:pStyle w:val="NoSpacing"/>
                    <w:rPr>
                      <w:u w:val="single"/>
                    </w:rPr>
                  </w:pPr>
                  <w:r>
                    <w:rPr>
                      <w:u w:val="single"/>
                    </w:rPr>
                    <w:t>Collection TEN</w:t>
                  </w:r>
                  <w:r w:rsidRPr="000A7D66">
                    <w:rPr>
                      <w:u w:val="single"/>
                    </w:rPr>
                    <w:t xml:space="preserve">– </w:t>
                  </w:r>
                  <w:r>
                    <w:rPr>
                      <w:u w:val="single"/>
                    </w:rPr>
                    <w:t>The Paradox of Progress</w:t>
                  </w:r>
                </w:p>
                <w:p w:rsidR="00271843" w:rsidRDefault="00271843" w:rsidP="00A9666C">
                  <w:pPr>
                    <w:pStyle w:val="NoSpacing"/>
                  </w:pPr>
                  <w:r w:rsidRPr="000A7D66">
                    <w:t>Literary Focus, Analyzing Visuals</w:t>
                  </w:r>
                </w:p>
                <w:p w:rsidR="00271843" w:rsidRDefault="00271843">
                  <w:r>
                    <w:t>Dover Beach</w:t>
                  </w:r>
                </w:p>
              </w:txbxContent>
            </v:textbox>
          </v:shape>
        </w:pict>
      </w:r>
    </w:p>
    <w:p w:rsidR="00E2587A" w:rsidRPr="000A7D66" w:rsidRDefault="00E2587A" w:rsidP="00E2587A">
      <w:pPr>
        <w:pStyle w:val="NoSpacing"/>
        <w:rPr>
          <w:u w:val="single"/>
        </w:rPr>
      </w:pPr>
      <w:r w:rsidRPr="000A7D66">
        <w:rPr>
          <w:u w:val="single"/>
        </w:rPr>
        <w:t xml:space="preserve">Collection NINE – </w:t>
      </w:r>
      <w:r w:rsidR="000C70F1">
        <w:rPr>
          <w:u w:val="single"/>
        </w:rPr>
        <w:t>Love &amp; Loss</w:t>
      </w:r>
    </w:p>
    <w:p w:rsidR="00E2587A" w:rsidRDefault="00E2587A" w:rsidP="00E2587A">
      <w:pPr>
        <w:pStyle w:val="NoSpacing"/>
      </w:pPr>
      <w:r w:rsidRPr="000A7D66">
        <w:t>Literary Focus, Analyzing Visuals</w:t>
      </w:r>
    </w:p>
    <w:p w:rsidR="00227272" w:rsidRDefault="00271843" w:rsidP="00E2587A">
      <w:pPr>
        <w:pStyle w:val="NoSpacing"/>
      </w:pPr>
      <w:r>
        <w:t xml:space="preserve">The Lady of </w:t>
      </w:r>
      <w:proofErr w:type="spellStart"/>
      <w:r>
        <w:t>Shalott</w:t>
      </w:r>
      <w:proofErr w:type="spellEnd"/>
    </w:p>
    <w:p w:rsidR="00271843" w:rsidRDefault="00271843" w:rsidP="00E2587A">
      <w:pPr>
        <w:pStyle w:val="NoSpacing"/>
      </w:pPr>
      <w:r>
        <w:t>My Last Duchess</w:t>
      </w:r>
    </w:p>
    <w:p w:rsidR="00271843" w:rsidRPr="00271843" w:rsidRDefault="00271843" w:rsidP="00E2587A">
      <w:pPr>
        <w:pStyle w:val="NoSpacing"/>
      </w:pPr>
      <w:r>
        <w:t>Sonnet 43</w:t>
      </w:r>
    </w:p>
    <w:p w:rsidR="000C70F1" w:rsidRPr="000A7D66" w:rsidRDefault="000C70F1" w:rsidP="000C70F1">
      <w:pPr>
        <w:pStyle w:val="NoSpacing"/>
      </w:pPr>
    </w:p>
    <w:p w:rsidR="000C70F1" w:rsidRPr="000A7D66" w:rsidRDefault="000C70F1" w:rsidP="000C70F1">
      <w:pPr>
        <w:pStyle w:val="NoSpacing"/>
      </w:pPr>
      <w:r w:rsidRPr="000A7D66">
        <w:rPr>
          <w:b/>
        </w:rPr>
        <w:t xml:space="preserve">UNIT SIX – </w:t>
      </w:r>
      <w:r>
        <w:rPr>
          <w:b/>
        </w:rPr>
        <w:t xml:space="preserve">The Modern World 1900-Present </w:t>
      </w:r>
      <w:proofErr w:type="gramStart"/>
      <w:r>
        <w:t>(</w:t>
      </w:r>
      <w:r w:rsidRPr="000A7D66">
        <w:t xml:space="preserve"> weeks</w:t>
      </w:r>
      <w:proofErr w:type="gramEnd"/>
      <w:r w:rsidRPr="000A7D66">
        <w:t>)</w:t>
      </w:r>
    </w:p>
    <w:p w:rsidR="000C70F1" w:rsidRDefault="000C70F1" w:rsidP="000C70F1">
      <w:pPr>
        <w:pStyle w:val="NoSpacing"/>
      </w:pPr>
      <w:r w:rsidRPr="000A7D66">
        <w:tab/>
        <w:t xml:space="preserve">Writing Workshop: </w:t>
      </w:r>
      <w:r>
        <w:t>Nonfiction Analysis</w:t>
      </w:r>
    </w:p>
    <w:p w:rsidR="00133A97" w:rsidRDefault="00133A97" w:rsidP="00E2587A">
      <w:pPr>
        <w:pStyle w:val="NoSpacing"/>
        <w:rPr>
          <w:i/>
        </w:rPr>
      </w:pPr>
    </w:p>
    <w:p w:rsidR="005D680B" w:rsidRPr="00133A97" w:rsidRDefault="004F38E3" w:rsidP="00E2587A">
      <w:pPr>
        <w:pStyle w:val="NoSpacing"/>
        <w:rPr>
          <w:i/>
        </w:rPr>
      </w:pPr>
      <w:r>
        <w:rPr>
          <w:i/>
        </w:rPr>
        <w:t>The Kite Runner</w:t>
      </w:r>
    </w:p>
    <w:p w:rsidR="00133A97" w:rsidRDefault="00133A97" w:rsidP="00E2587A">
      <w:pPr>
        <w:pStyle w:val="NoSpacing"/>
      </w:pPr>
    </w:p>
    <w:p w:rsidR="00E2587A" w:rsidRPr="000A7D66" w:rsidRDefault="00E2587A" w:rsidP="00E2587A">
      <w:pPr>
        <w:pStyle w:val="NoSpacing"/>
        <w:rPr>
          <w:u w:val="single"/>
        </w:rPr>
      </w:pPr>
      <w:r>
        <w:rPr>
          <w:u w:val="single"/>
        </w:rPr>
        <w:t>Collection ELEVEN</w:t>
      </w:r>
      <w:r w:rsidRPr="000A7D66">
        <w:rPr>
          <w:u w:val="single"/>
        </w:rPr>
        <w:t xml:space="preserve">– </w:t>
      </w:r>
      <w:r w:rsidR="000C70F1">
        <w:rPr>
          <w:u w:val="single"/>
        </w:rPr>
        <w:t>The World at War</w:t>
      </w:r>
    </w:p>
    <w:p w:rsidR="00E2587A" w:rsidRDefault="00E2587A" w:rsidP="00E2587A">
      <w:pPr>
        <w:pStyle w:val="NoSpacing"/>
      </w:pPr>
      <w:r w:rsidRPr="000A7D66">
        <w:t>Literary Focus, Analyzing Visuals</w:t>
      </w:r>
    </w:p>
    <w:p w:rsidR="00271843" w:rsidRDefault="00271843" w:rsidP="00E2587A">
      <w:pPr>
        <w:pStyle w:val="NoSpacing"/>
      </w:pPr>
      <w:r>
        <w:t xml:space="preserve">On The Bottom </w:t>
      </w:r>
      <w:r>
        <w:rPr>
          <w:i/>
        </w:rPr>
        <w:t>from</w:t>
      </w:r>
      <w:r>
        <w:t xml:space="preserve"> Survival in Auschwitz</w:t>
      </w:r>
    </w:p>
    <w:p w:rsidR="00271843" w:rsidRDefault="00271843" w:rsidP="00E2587A">
      <w:pPr>
        <w:pStyle w:val="NoSpacing"/>
      </w:pPr>
      <w:r>
        <w:t>Blood, Sweat, and Tears</w:t>
      </w:r>
    </w:p>
    <w:p w:rsidR="005D680B" w:rsidRPr="005D680B" w:rsidRDefault="00271843" w:rsidP="00133A97">
      <w:pPr>
        <w:pStyle w:val="NoSpacing"/>
        <w:rPr>
          <w:i/>
        </w:rPr>
      </w:pPr>
      <w:r>
        <w:rPr>
          <w:i/>
        </w:rPr>
        <w:t>From</w:t>
      </w:r>
      <w:r>
        <w:t xml:space="preserve"> A Room of One’s Own</w:t>
      </w:r>
    </w:p>
    <w:p w:rsidR="00CD41BA" w:rsidRPr="000A7D66" w:rsidRDefault="00CD41BA" w:rsidP="00396A15">
      <w:pPr>
        <w:pStyle w:val="NoSpacing"/>
      </w:pPr>
    </w:p>
    <w:p w:rsidR="00CD41BA" w:rsidRPr="000A7D66" w:rsidRDefault="00CD41BA" w:rsidP="00396A15">
      <w:pPr>
        <w:pStyle w:val="NoSpacing"/>
        <w:rPr>
          <w:u w:val="single"/>
        </w:rPr>
      </w:pPr>
      <w:r w:rsidRPr="000A7D66">
        <w:rPr>
          <w:u w:val="single"/>
        </w:rPr>
        <w:t xml:space="preserve">Collection </w:t>
      </w:r>
      <w:r w:rsidR="000C70F1">
        <w:rPr>
          <w:u w:val="single"/>
        </w:rPr>
        <w:t>TWELVE</w:t>
      </w:r>
      <w:r w:rsidR="00A9666C">
        <w:rPr>
          <w:u w:val="single"/>
        </w:rPr>
        <w:t xml:space="preserve"> – </w:t>
      </w:r>
      <w:r w:rsidR="000C70F1">
        <w:rPr>
          <w:u w:val="single"/>
        </w:rPr>
        <w:t>Modern &amp; Contemporary Poetry</w:t>
      </w:r>
    </w:p>
    <w:p w:rsidR="00576F78" w:rsidRDefault="00576F78" w:rsidP="00576F78">
      <w:pPr>
        <w:pStyle w:val="NoSpacing"/>
      </w:pPr>
      <w:r w:rsidRPr="000A7D66">
        <w:t>Literary Focus, Analyzing Visuals</w:t>
      </w:r>
    </w:p>
    <w:p w:rsidR="00133A97" w:rsidRDefault="00133A97" w:rsidP="00576F78">
      <w:pPr>
        <w:pStyle w:val="NoSpacing"/>
      </w:pPr>
      <w:r>
        <w:t>The Hollow Men</w:t>
      </w:r>
    </w:p>
    <w:p w:rsidR="00133A97" w:rsidRDefault="00133A97" w:rsidP="00576F78">
      <w:pPr>
        <w:pStyle w:val="NoSpacing"/>
      </w:pPr>
      <w:r>
        <w:t>The Second Coming</w:t>
      </w:r>
    </w:p>
    <w:p w:rsidR="00133A97" w:rsidRPr="000A7D66" w:rsidRDefault="00133A97" w:rsidP="00576F78">
      <w:pPr>
        <w:pStyle w:val="NoSpacing"/>
      </w:pPr>
      <w:r>
        <w:t>Fern Hill</w:t>
      </w:r>
    </w:p>
    <w:p w:rsidR="00A9666C" w:rsidRDefault="00A9666C" w:rsidP="00396A15">
      <w:pPr>
        <w:pStyle w:val="NoSpacing"/>
      </w:pPr>
    </w:p>
    <w:p w:rsidR="00A9666C" w:rsidRPr="000A7D66" w:rsidRDefault="00A9666C" w:rsidP="00A9666C">
      <w:pPr>
        <w:pStyle w:val="NoSpacing"/>
        <w:rPr>
          <w:u w:val="single"/>
        </w:rPr>
      </w:pPr>
      <w:r w:rsidRPr="000A7D66">
        <w:rPr>
          <w:u w:val="single"/>
        </w:rPr>
        <w:t xml:space="preserve">Collection </w:t>
      </w:r>
      <w:r w:rsidR="000C70F1">
        <w:rPr>
          <w:u w:val="single"/>
        </w:rPr>
        <w:t>THIRTEEN</w:t>
      </w:r>
      <w:r>
        <w:rPr>
          <w:u w:val="single"/>
        </w:rPr>
        <w:t xml:space="preserve"> – </w:t>
      </w:r>
      <w:r w:rsidR="000C70F1">
        <w:rPr>
          <w:u w:val="single"/>
        </w:rPr>
        <w:t>Expectation &amp; Reality</w:t>
      </w:r>
    </w:p>
    <w:p w:rsidR="00A9666C" w:rsidRDefault="00A9666C" w:rsidP="00A9666C">
      <w:pPr>
        <w:pStyle w:val="NoSpacing"/>
      </w:pPr>
      <w:r w:rsidRPr="000A7D66">
        <w:t>Literary Focus, Analyzing Visuals</w:t>
      </w:r>
    </w:p>
    <w:p w:rsidR="00A9666C" w:rsidRDefault="00133A97" w:rsidP="00A9666C">
      <w:pPr>
        <w:pStyle w:val="NoSpacing"/>
      </w:pPr>
      <w:proofErr w:type="spellStart"/>
      <w:r>
        <w:t>Araby</w:t>
      </w:r>
      <w:proofErr w:type="spellEnd"/>
    </w:p>
    <w:p w:rsidR="00133A97" w:rsidRDefault="00133A97" w:rsidP="00A9666C">
      <w:pPr>
        <w:pStyle w:val="NoSpacing"/>
      </w:pPr>
      <w:r>
        <w:t>No Witchcraft for Sale</w:t>
      </w:r>
    </w:p>
    <w:p w:rsidR="00133A97" w:rsidRDefault="00133A97" w:rsidP="00A9666C">
      <w:pPr>
        <w:pStyle w:val="NoSpacing"/>
      </w:pPr>
      <w:r>
        <w:t>Games at Twilight</w:t>
      </w:r>
    </w:p>
    <w:p w:rsidR="004F38E3" w:rsidRDefault="004F38E3" w:rsidP="00A9666C">
      <w:pPr>
        <w:pStyle w:val="NoSpacing"/>
      </w:pPr>
    </w:p>
    <w:p w:rsidR="004F38E3" w:rsidRPr="004F38E3" w:rsidRDefault="004F38E3" w:rsidP="00A9666C">
      <w:pPr>
        <w:pStyle w:val="NoSpacing"/>
        <w:rPr>
          <w:i/>
        </w:rPr>
      </w:pPr>
      <w:r w:rsidRPr="004F38E3">
        <w:rPr>
          <w:i/>
        </w:rPr>
        <w:t>Anthem</w:t>
      </w:r>
    </w:p>
    <w:p w:rsidR="00A9666C" w:rsidRPr="00A9666C" w:rsidRDefault="000763EF" w:rsidP="00396A15">
      <w:pPr>
        <w:pStyle w:val="NoSpacing"/>
      </w:pPr>
      <w:r w:rsidRPr="000763EF">
        <w:rPr>
          <w:i/>
          <w:noProof/>
          <w:lang w:eastAsia="zh-TW"/>
        </w:rPr>
        <w:pict>
          <v:shape id="_x0000_s1026" type="#_x0000_t202" style="position:absolute;margin-left:-6.2pt;margin-top:1.85pt;width:545.35pt;height:167.25pt;z-index:251660288;mso-width-relative:margin;mso-height-relative:margin">
            <v:textbox>
              <w:txbxContent>
                <w:p w:rsidR="00271843" w:rsidRPr="004A3BFB" w:rsidRDefault="00271843" w:rsidP="004A3BFB">
                  <w:pPr>
                    <w:jc w:val="center"/>
                    <w:rPr>
                      <w:b/>
                      <w:i/>
                      <w:sz w:val="44"/>
                      <w:u w:val="single"/>
                    </w:rPr>
                  </w:pPr>
                  <w:r w:rsidRPr="004A3BFB">
                    <w:rPr>
                      <w:b/>
                      <w:i/>
                      <w:sz w:val="44"/>
                      <w:u w:val="single"/>
                    </w:rPr>
                    <w:t>Classroom Rules</w:t>
                  </w:r>
                </w:p>
                <w:p w:rsidR="00271843" w:rsidRPr="00227272" w:rsidRDefault="00271843" w:rsidP="004A3BFB">
                  <w:pPr>
                    <w:pStyle w:val="ListParagraph"/>
                    <w:numPr>
                      <w:ilvl w:val="0"/>
                      <w:numId w:val="1"/>
                    </w:numPr>
                    <w:jc w:val="center"/>
                    <w:rPr>
                      <w:sz w:val="32"/>
                    </w:rPr>
                  </w:pPr>
                  <w:r w:rsidRPr="00227272">
                    <w:rPr>
                      <w:sz w:val="32"/>
                    </w:rPr>
                    <w:t>Treat each person in this room with respect and dignity</w:t>
                  </w:r>
                </w:p>
                <w:p w:rsidR="00271843" w:rsidRPr="00227272" w:rsidRDefault="00271843" w:rsidP="004A3BFB">
                  <w:pPr>
                    <w:pStyle w:val="ListParagraph"/>
                    <w:numPr>
                      <w:ilvl w:val="0"/>
                      <w:numId w:val="1"/>
                    </w:numPr>
                    <w:jc w:val="center"/>
                    <w:rPr>
                      <w:sz w:val="32"/>
                    </w:rPr>
                  </w:pPr>
                  <w:r w:rsidRPr="00227272">
                    <w:rPr>
                      <w:sz w:val="32"/>
                    </w:rPr>
                    <w:t xml:space="preserve">Follow directions the </w:t>
                  </w:r>
                  <w:r w:rsidRPr="00227272">
                    <w:rPr>
                      <w:i/>
                      <w:sz w:val="32"/>
                    </w:rPr>
                    <w:t>first</w:t>
                  </w:r>
                  <w:r w:rsidRPr="00227272">
                    <w:rPr>
                      <w:sz w:val="32"/>
                    </w:rPr>
                    <w:t xml:space="preserve"> time they are given</w:t>
                  </w:r>
                </w:p>
                <w:p w:rsidR="00271843" w:rsidRPr="00227272" w:rsidRDefault="00271843" w:rsidP="004A3BFB">
                  <w:pPr>
                    <w:pStyle w:val="ListParagraph"/>
                    <w:numPr>
                      <w:ilvl w:val="0"/>
                      <w:numId w:val="1"/>
                    </w:numPr>
                    <w:jc w:val="center"/>
                    <w:rPr>
                      <w:sz w:val="32"/>
                    </w:rPr>
                  </w:pPr>
                  <w:r w:rsidRPr="00227272">
                    <w:rPr>
                      <w:sz w:val="32"/>
                    </w:rPr>
                    <w:t>Be an active listener—eyes and ears</w:t>
                  </w:r>
                </w:p>
                <w:p w:rsidR="00271843" w:rsidRPr="00227272" w:rsidRDefault="00271843" w:rsidP="004A3BFB">
                  <w:pPr>
                    <w:pStyle w:val="ListParagraph"/>
                    <w:numPr>
                      <w:ilvl w:val="0"/>
                      <w:numId w:val="1"/>
                    </w:numPr>
                    <w:jc w:val="center"/>
                    <w:rPr>
                      <w:sz w:val="32"/>
                    </w:rPr>
                  </w:pPr>
                  <w:r w:rsidRPr="00227272">
                    <w:rPr>
                      <w:sz w:val="32"/>
                    </w:rPr>
                    <w:t>Be prepared—bring needed materials and completed homework</w:t>
                  </w:r>
                </w:p>
                <w:p w:rsidR="00271843" w:rsidRPr="00227272" w:rsidRDefault="00271843" w:rsidP="004A3BFB">
                  <w:pPr>
                    <w:pStyle w:val="ListParagraph"/>
                    <w:numPr>
                      <w:ilvl w:val="0"/>
                      <w:numId w:val="1"/>
                    </w:numPr>
                    <w:jc w:val="center"/>
                    <w:rPr>
                      <w:sz w:val="32"/>
                    </w:rPr>
                  </w:pPr>
                  <w:r w:rsidRPr="00227272">
                    <w:rPr>
                      <w:sz w:val="32"/>
                    </w:rPr>
                    <w:t>Follow all school policies</w:t>
                  </w:r>
                </w:p>
                <w:p w:rsidR="00271843" w:rsidRDefault="00271843" w:rsidP="004A3BFB">
                  <w:pPr>
                    <w:jc w:val="center"/>
                  </w:pPr>
                </w:p>
              </w:txbxContent>
            </v:textbox>
          </v:shape>
        </w:pict>
      </w:r>
    </w:p>
    <w:sectPr w:rsidR="00A9666C" w:rsidRPr="00A9666C" w:rsidSect="00295AAD">
      <w:pgSz w:w="12240" w:h="15840"/>
      <w:pgMar w:top="432" w:right="864" w:bottom="432" w:left="86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062DD"/>
    <w:multiLevelType w:val="hybridMultilevel"/>
    <w:tmpl w:val="9C3E6A8A"/>
    <w:lvl w:ilvl="0" w:tplc="1276815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396A15"/>
    <w:rsid w:val="000763EF"/>
    <w:rsid w:val="00093AAC"/>
    <w:rsid w:val="000A7D66"/>
    <w:rsid w:val="000B44D5"/>
    <w:rsid w:val="000C70F1"/>
    <w:rsid w:val="000F68B5"/>
    <w:rsid w:val="00111D8D"/>
    <w:rsid w:val="00133A97"/>
    <w:rsid w:val="00146C4D"/>
    <w:rsid w:val="001A2201"/>
    <w:rsid w:val="001A45D9"/>
    <w:rsid w:val="001B1AAA"/>
    <w:rsid w:val="001C0F39"/>
    <w:rsid w:val="001D47EC"/>
    <w:rsid w:val="001E64E2"/>
    <w:rsid w:val="001F2ABA"/>
    <w:rsid w:val="002246D2"/>
    <w:rsid w:val="00227272"/>
    <w:rsid w:val="00237074"/>
    <w:rsid w:val="00266B3B"/>
    <w:rsid w:val="00271843"/>
    <w:rsid w:val="00285AFE"/>
    <w:rsid w:val="00295AAD"/>
    <w:rsid w:val="002F01A0"/>
    <w:rsid w:val="002F3928"/>
    <w:rsid w:val="003351D0"/>
    <w:rsid w:val="003945F4"/>
    <w:rsid w:val="00396A15"/>
    <w:rsid w:val="003B0BB8"/>
    <w:rsid w:val="003B6459"/>
    <w:rsid w:val="003D4B86"/>
    <w:rsid w:val="003E59EC"/>
    <w:rsid w:val="003E74D2"/>
    <w:rsid w:val="003F7644"/>
    <w:rsid w:val="00403D9E"/>
    <w:rsid w:val="00420C11"/>
    <w:rsid w:val="004625BF"/>
    <w:rsid w:val="00463EF2"/>
    <w:rsid w:val="00476CCC"/>
    <w:rsid w:val="004A3BFB"/>
    <w:rsid w:val="004F38E3"/>
    <w:rsid w:val="004F633C"/>
    <w:rsid w:val="005034CE"/>
    <w:rsid w:val="00540E45"/>
    <w:rsid w:val="00576F78"/>
    <w:rsid w:val="005D680B"/>
    <w:rsid w:val="00625E33"/>
    <w:rsid w:val="00635261"/>
    <w:rsid w:val="00660757"/>
    <w:rsid w:val="00696786"/>
    <w:rsid w:val="00707D2F"/>
    <w:rsid w:val="00714A30"/>
    <w:rsid w:val="00723A4C"/>
    <w:rsid w:val="007737A2"/>
    <w:rsid w:val="00775BD8"/>
    <w:rsid w:val="007A5621"/>
    <w:rsid w:val="007B7D3F"/>
    <w:rsid w:val="00825796"/>
    <w:rsid w:val="00827FEB"/>
    <w:rsid w:val="0086619B"/>
    <w:rsid w:val="00874522"/>
    <w:rsid w:val="00936832"/>
    <w:rsid w:val="009978C9"/>
    <w:rsid w:val="00A45AFB"/>
    <w:rsid w:val="00A7299A"/>
    <w:rsid w:val="00A9666C"/>
    <w:rsid w:val="00AC09C2"/>
    <w:rsid w:val="00AC3656"/>
    <w:rsid w:val="00AE03D3"/>
    <w:rsid w:val="00BC5331"/>
    <w:rsid w:val="00BD19CC"/>
    <w:rsid w:val="00BD77A8"/>
    <w:rsid w:val="00CD41BA"/>
    <w:rsid w:val="00D00C82"/>
    <w:rsid w:val="00D94EAD"/>
    <w:rsid w:val="00DD42E8"/>
    <w:rsid w:val="00DD49C2"/>
    <w:rsid w:val="00DE0A21"/>
    <w:rsid w:val="00E16611"/>
    <w:rsid w:val="00E2587A"/>
    <w:rsid w:val="00E3062D"/>
    <w:rsid w:val="00E43794"/>
    <w:rsid w:val="00EB4E00"/>
    <w:rsid w:val="00ED19B5"/>
    <w:rsid w:val="00ED389D"/>
    <w:rsid w:val="00EE5F5B"/>
    <w:rsid w:val="00F320D8"/>
    <w:rsid w:val="00FB66A9"/>
    <w:rsid w:val="00FF20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F7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96A15"/>
    <w:pPr>
      <w:spacing w:after="0" w:line="240" w:lineRule="auto"/>
    </w:pPr>
  </w:style>
  <w:style w:type="character" w:styleId="Hyperlink">
    <w:name w:val="Hyperlink"/>
    <w:basedOn w:val="DefaultParagraphFont"/>
    <w:uiPriority w:val="99"/>
    <w:unhideWhenUsed/>
    <w:rsid w:val="00396A15"/>
    <w:rPr>
      <w:color w:val="0000FF" w:themeColor="hyperlink"/>
      <w:u w:val="single"/>
    </w:rPr>
  </w:style>
  <w:style w:type="paragraph" w:styleId="BalloonText">
    <w:name w:val="Balloon Text"/>
    <w:basedOn w:val="Normal"/>
    <w:link w:val="BalloonTextChar"/>
    <w:uiPriority w:val="99"/>
    <w:semiHidden/>
    <w:unhideWhenUsed/>
    <w:rsid w:val="00576F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6F78"/>
    <w:rPr>
      <w:rFonts w:ascii="Tahoma" w:hAnsi="Tahoma" w:cs="Tahoma"/>
      <w:sz w:val="16"/>
      <w:szCs w:val="16"/>
    </w:rPr>
  </w:style>
  <w:style w:type="paragraph" w:styleId="ListParagraph">
    <w:name w:val="List Paragraph"/>
    <w:basedOn w:val="Normal"/>
    <w:uiPriority w:val="34"/>
    <w:qFormat/>
    <w:rsid w:val="004A3BF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era.stutheit@johnsonbrock.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862</Words>
  <Characters>4914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Johnson Brock Public School</Company>
  <LinksUpToDate>false</LinksUpToDate>
  <CharactersWithSpaces>5765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tstuthei</dc:creator>
  <cp:keywords/>
  <dc:description/>
  <cp:lastModifiedBy>tstuthei</cp:lastModifiedBy>
  <cp:revision>3</cp:revision>
  <cp:lastPrinted>2011-08-09T16:27:00Z</cp:lastPrinted>
  <dcterms:created xsi:type="dcterms:W3CDTF">2011-08-09T17:19:00Z</dcterms:created>
  <dcterms:modified xsi:type="dcterms:W3CDTF">2011-08-15T20:25:00Z</dcterms:modified>
</cp:coreProperties>
</file>