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15" w:rsidRPr="000A7D66" w:rsidRDefault="00396A15" w:rsidP="00396A15">
      <w:pPr>
        <w:pStyle w:val="NoSpacing"/>
      </w:pPr>
      <w:r w:rsidRPr="000A7D66">
        <w:t>Mrs. Tera Stutheit</w:t>
      </w:r>
    </w:p>
    <w:p w:rsidR="00396A15" w:rsidRPr="000A7D66" w:rsidRDefault="00396A15" w:rsidP="00396A15">
      <w:pPr>
        <w:pStyle w:val="NoSpacing"/>
      </w:pPr>
      <w:r w:rsidRPr="000A7D66">
        <w:t>Language Arts Instructor</w:t>
      </w:r>
    </w:p>
    <w:p w:rsidR="00396A15" w:rsidRPr="000A7D66" w:rsidRDefault="0046300F" w:rsidP="00396A15">
      <w:pPr>
        <w:pStyle w:val="NoSpacing"/>
      </w:pPr>
      <w:hyperlink r:id="rId5" w:history="1">
        <w:r w:rsidR="00396A15" w:rsidRPr="000A7D66">
          <w:rPr>
            <w:rStyle w:val="Hyperlink"/>
          </w:rPr>
          <w:t>tera.stutheit@johnsonbrock.org</w:t>
        </w:r>
      </w:hyperlink>
    </w:p>
    <w:p w:rsidR="00396A15" w:rsidRPr="000A7D66" w:rsidRDefault="00396A15" w:rsidP="00396A15">
      <w:pPr>
        <w:pStyle w:val="NoSpacing"/>
      </w:pPr>
    </w:p>
    <w:p w:rsidR="00396A15" w:rsidRPr="000A7D66" w:rsidRDefault="00396A15" w:rsidP="00396A15">
      <w:pPr>
        <w:pStyle w:val="NoSpacing"/>
        <w:rPr>
          <w:b/>
        </w:rPr>
      </w:pPr>
      <w:proofErr w:type="gramStart"/>
      <w:r w:rsidRPr="000A7D66">
        <w:rPr>
          <w:b/>
        </w:rPr>
        <w:t xml:space="preserve">ENGLISH </w:t>
      </w:r>
      <w:r w:rsidR="001A45D9" w:rsidRPr="000A7D66">
        <w:rPr>
          <w:b/>
        </w:rPr>
        <w:t xml:space="preserve"> </w:t>
      </w:r>
      <w:r w:rsidR="00463EF2">
        <w:rPr>
          <w:b/>
        </w:rPr>
        <w:t>11</w:t>
      </w:r>
      <w:proofErr w:type="gramEnd"/>
    </w:p>
    <w:p w:rsidR="00396A15" w:rsidRPr="000A7D66" w:rsidRDefault="00396A15" w:rsidP="00396A15">
      <w:pPr>
        <w:pStyle w:val="NoSpacing"/>
      </w:pPr>
    </w:p>
    <w:p w:rsidR="001D47EC" w:rsidRPr="000A7D66" w:rsidRDefault="00396A15" w:rsidP="00396A15">
      <w:pPr>
        <w:pStyle w:val="NoSpacing"/>
      </w:pPr>
      <w:r w:rsidRPr="000A7D66">
        <w:t xml:space="preserve">The </w:t>
      </w:r>
      <w:r w:rsidR="001D47EC" w:rsidRPr="000A7D66">
        <w:t xml:space="preserve">units of study in </w:t>
      </w:r>
      <w:r w:rsidR="00463EF2">
        <w:t>English 11</w:t>
      </w:r>
      <w:r w:rsidRPr="000A7D66">
        <w:t xml:space="preserve"> </w:t>
      </w:r>
      <w:r w:rsidR="001D47EC" w:rsidRPr="000A7D66">
        <w:t xml:space="preserve">are organized </w:t>
      </w:r>
      <w:r w:rsidR="00BD19CC">
        <w:t>around a time period with units fitting together to create a chronological snapshot of American literature. Units</w:t>
      </w:r>
      <w:r w:rsidR="001D47EC" w:rsidRPr="000A7D66">
        <w:t xml:space="preserve"> focus on making connections between reading and writing.</w:t>
      </w:r>
      <w:r w:rsidR="00714A30" w:rsidRPr="000A7D66">
        <w:t xml:space="preserve"> This course offers strategies to help develop the habits and skills necessary for the demands of the future: to think critically and creatively, to collaborate and to communicate effectively. The review and relearning of vocabulary, grammar, and composition activities will also be included.</w:t>
      </w:r>
    </w:p>
    <w:p w:rsidR="00714A30" w:rsidRPr="000A7D66" w:rsidRDefault="00714A30" w:rsidP="00396A15">
      <w:pPr>
        <w:pStyle w:val="NoSpacing"/>
      </w:pPr>
    </w:p>
    <w:p w:rsidR="00396A15" w:rsidRPr="000A7D66" w:rsidRDefault="00396A15" w:rsidP="00396A15">
      <w:pPr>
        <w:pStyle w:val="NoSpacing"/>
        <w:rPr>
          <w:b/>
        </w:rPr>
      </w:pPr>
      <w:r w:rsidRPr="000A7D66">
        <w:rPr>
          <w:b/>
        </w:rPr>
        <w:t>TEXT</w:t>
      </w:r>
    </w:p>
    <w:p w:rsidR="00396A15" w:rsidRPr="000A7D66" w:rsidRDefault="00396A15" w:rsidP="00396A15">
      <w:pPr>
        <w:pStyle w:val="NoSpacing"/>
      </w:pPr>
      <w:r w:rsidRPr="000A7D66">
        <w:rPr>
          <w:i/>
        </w:rPr>
        <w:t>Elements of Literature</w:t>
      </w:r>
      <w:r w:rsidRPr="000A7D66">
        <w:t xml:space="preserve">, </w:t>
      </w:r>
      <w:r w:rsidR="00463EF2">
        <w:t>Fifth</w:t>
      </w:r>
      <w:r w:rsidR="001A45D9" w:rsidRPr="000A7D66">
        <w:t xml:space="preserve"> Course, </w:t>
      </w:r>
      <w:r w:rsidRPr="000A7D66">
        <w:t>Holt</w:t>
      </w:r>
      <w:r w:rsidR="001A45D9" w:rsidRPr="000A7D66">
        <w:t>, Rinehart, Winston 2009</w:t>
      </w:r>
    </w:p>
    <w:p w:rsidR="00396A15" w:rsidRPr="000A7D66" w:rsidRDefault="00396A15" w:rsidP="00396A15">
      <w:pPr>
        <w:pStyle w:val="NoSpacing"/>
      </w:pPr>
    </w:p>
    <w:p w:rsidR="00396A15" w:rsidRPr="000A7D66" w:rsidRDefault="00396A15" w:rsidP="00396A15">
      <w:pPr>
        <w:pStyle w:val="NoSpacing"/>
      </w:pPr>
      <w:r w:rsidRPr="000A7D66">
        <w:rPr>
          <w:b/>
        </w:rPr>
        <w:t>SUPPLEMENTARY</w:t>
      </w:r>
      <w:r w:rsidRPr="000A7D66">
        <w:t xml:space="preserve"> </w:t>
      </w:r>
      <w:r w:rsidRPr="000A7D66">
        <w:rPr>
          <w:b/>
        </w:rPr>
        <w:t>LITERATURE</w:t>
      </w:r>
    </w:p>
    <w:p w:rsidR="002F3928" w:rsidRPr="000A7D66" w:rsidRDefault="00BD19CC" w:rsidP="002F3928">
      <w:pPr>
        <w:pStyle w:val="NoSpacing"/>
      </w:pPr>
      <w:r>
        <w:rPr>
          <w:i/>
        </w:rPr>
        <w:t>The Great Gatsby</w:t>
      </w:r>
      <w:r>
        <w:t xml:space="preserve"> by F. Scott Fitzgerald</w:t>
      </w:r>
      <w:r w:rsidR="002F3928" w:rsidRPr="002F3928">
        <w:rPr>
          <w:i/>
        </w:rPr>
        <w:t xml:space="preserve"> </w:t>
      </w:r>
      <w:r w:rsidR="002F3928">
        <w:rPr>
          <w:i/>
        </w:rPr>
        <w:tab/>
      </w:r>
      <w:r w:rsidR="002F3928">
        <w:rPr>
          <w:i/>
        </w:rPr>
        <w:tab/>
      </w:r>
      <w:r w:rsidR="002F3928">
        <w:rPr>
          <w:i/>
        </w:rPr>
        <w:tab/>
      </w:r>
      <w:proofErr w:type="gramStart"/>
      <w:r w:rsidR="002F3928">
        <w:rPr>
          <w:i/>
        </w:rPr>
        <w:t>The</w:t>
      </w:r>
      <w:proofErr w:type="gramEnd"/>
      <w:r w:rsidR="002F3928">
        <w:rPr>
          <w:i/>
        </w:rPr>
        <w:t xml:space="preserve"> Grapes of Wrath</w:t>
      </w:r>
      <w:r w:rsidR="002F3928" w:rsidRPr="000A7D66">
        <w:t xml:space="preserve"> by </w:t>
      </w:r>
      <w:r w:rsidR="002F3928">
        <w:t>John Steinbeck</w:t>
      </w:r>
    </w:p>
    <w:p w:rsidR="002F3928" w:rsidRDefault="00BD19CC" w:rsidP="002F3928">
      <w:pPr>
        <w:pStyle w:val="NoSpacing"/>
      </w:pPr>
      <w:r>
        <w:rPr>
          <w:i/>
        </w:rPr>
        <w:t>The Crucible</w:t>
      </w:r>
      <w:r>
        <w:t xml:space="preserve"> by Arthur Miller</w:t>
      </w:r>
      <w:r w:rsidR="002F3928" w:rsidRPr="002F3928">
        <w:rPr>
          <w:i/>
        </w:rPr>
        <w:t xml:space="preserve"> </w:t>
      </w:r>
      <w:r w:rsidR="002F3928">
        <w:rPr>
          <w:i/>
        </w:rPr>
        <w:tab/>
      </w:r>
      <w:r w:rsidR="002F3928">
        <w:rPr>
          <w:i/>
        </w:rPr>
        <w:tab/>
      </w:r>
      <w:r w:rsidR="002F3928">
        <w:rPr>
          <w:i/>
        </w:rPr>
        <w:tab/>
      </w:r>
      <w:r w:rsidR="002F3928">
        <w:rPr>
          <w:i/>
        </w:rPr>
        <w:tab/>
      </w:r>
      <w:proofErr w:type="gramStart"/>
      <w:r w:rsidR="002F3928">
        <w:rPr>
          <w:i/>
        </w:rPr>
        <w:t>The</w:t>
      </w:r>
      <w:proofErr w:type="gramEnd"/>
      <w:r w:rsidR="002F3928">
        <w:rPr>
          <w:i/>
        </w:rPr>
        <w:t xml:space="preserve"> Scarlet Letter</w:t>
      </w:r>
      <w:r w:rsidR="002F3928">
        <w:t xml:space="preserve"> by Nathaniel Hawthorn</w:t>
      </w:r>
      <w:r w:rsidR="005D680B">
        <w:t>e</w:t>
      </w:r>
    </w:p>
    <w:p w:rsidR="002F3928" w:rsidRPr="00BD19CC" w:rsidRDefault="00BD19CC" w:rsidP="002F3928">
      <w:pPr>
        <w:pStyle w:val="NoSpacing"/>
      </w:pPr>
      <w:r>
        <w:rPr>
          <w:i/>
        </w:rPr>
        <w:t xml:space="preserve">The Night Thoreau Spent in Jail </w:t>
      </w:r>
      <w:r>
        <w:t>by Lawrence &amp; Lee</w:t>
      </w:r>
      <w:r w:rsidR="002F3928">
        <w:tab/>
      </w:r>
      <w:r w:rsidR="002F3928">
        <w:rPr>
          <w:i/>
        </w:rPr>
        <w:t>Mythology</w:t>
      </w:r>
      <w:r w:rsidR="002F3928">
        <w:t xml:space="preserve"> by Edith Hamilton</w:t>
      </w:r>
    </w:p>
    <w:p w:rsidR="00BD19CC" w:rsidRDefault="00BD19CC" w:rsidP="00396A15">
      <w:pPr>
        <w:pStyle w:val="NoSpacing"/>
      </w:pPr>
    </w:p>
    <w:p w:rsidR="00396A15" w:rsidRPr="000A7D66" w:rsidRDefault="00396A15" w:rsidP="00396A15">
      <w:pPr>
        <w:pStyle w:val="NoSpacing"/>
        <w:rPr>
          <w:b/>
        </w:rPr>
      </w:pPr>
      <w:r w:rsidRPr="000A7D66">
        <w:rPr>
          <w:b/>
        </w:rPr>
        <w:t>COURSE REQUIREMENTS</w:t>
      </w:r>
    </w:p>
    <w:p w:rsidR="00396A15" w:rsidRPr="000A7D66" w:rsidRDefault="00396A15" w:rsidP="00396A15">
      <w:pPr>
        <w:pStyle w:val="NoSpacing"/>
      </w:pPr>
      <w:r w:rsidRPr="000A7D66">
        <w:rPr>
          <w:u w:val="single"/>
        </w:rPr>
        <w:t>Literary Terms Competency Test</w:t>
      </w:r>
      <w:r w:rsidRPr="000A7D66">
        <w:t xml:space="preserve"> – </w:t>
      </w:r>
      <w:r w:rsidR="001A45D9" w:rsidRPr="000A7D66">
        <w:t xml:space="preserve">Students must take a competency test that covers basic Language Arts terms which will be used throughout the course. Format of the test is matching and fill-in-the-blank with a word bank.  Students </w:t>
      </w:r>
      <w:r w:rsidRPr="000A7D66">
        <w:t xml:space="preserve">must </w:t>
      </w:r>
      <w:r w:rsidR="001A45D9" w:rsidRPr="000A7D66">
        <w:t xml:space="preserve">receive </w:t>
      </w:r>
      <w:proofErr w:type="gramStart"/>
      <w:r w:rsidR="001A45D9" w:rsidRPr="000A7D66">
        <w:t>a  90</w:t>
      </w:r>
      <w:proofErr w:type="gramEnd"/>
      <w:r w:rsidR="001A45D9" w:rsidRPr="000A7D66">
        <w:t>% before the end of first quarter or an incomplete will be given. Students will then have an additional two weeks to study and re-test. The terms test will be taken during week 3 and week 4 of first quarter. Arrangements will need to be made with the instructor for further testing if needed.</w:t>
      </w:r>
    </w:p>
    <w:p w:rsidR="001A45D9" w:rsidRPr="000A7D66" w:rsidRDefault="001A45D9" w:rsidP="00396A15">
      <w:pPr>
        <w:pStyle w:val="NoSpacing"/>
      </w:pPr>
    </w:p>
    <w:p w:rsidR="00396A15" w:rsidRPr="000A7D66" w:rsidRDefault="00396A15" w:rsidP="00396A15">
      <w:pPr>
        <w:pStyle w:val="NoSpacing"/>
      </w:pPr>
      <w:r w:rsidRPr="000A7D66">
        <w:rPr>
          <w:u w:val="single"/>
        </w:rPr>
        <w:t>Quarter Book Reading</w:t>
      </w:r>
    </w:p>
    <w:p w:rsidR="00396A15" w:rsidRPr="000A7D66" w:rsidRDefault="00396A15" w:rsidP="00396A15">
      <w:pPr>
        <w:pStyle w:val="NoSpacing"/>
      </w:pPr>
      <w:r w:rsidRPr="000A7D66">
        <w:tab/>
        <w:t>1</w:t>
      </w:r>
      <w:r w:rsidRPr="000A7D66">
        <w:rPr>
          <w:vertAlign w:val="superscript"/>
        </w:rPr>
        <w:t>st</w:t>
      </w:r>
      <w:r w:rsidRPr="000A7D66">
        <w:t xml:space="preserve"> Q = </w:t>
      </w:r>
      <w:r w:rsidR="00476CCC">
        <w:t>Classic Literature</w:t>
      </w:r>
      <w:r w:rsidR="00635261" w:rsidRPr="000A7D66">
        <w:t xml:space="preserve"> (</w:t>
      </w:r>
      <w:r w:rsidR="00476CCC">
        <w:t>list in English room</w:t>
      </w:r>
      <w:r w:rsidR="00635261" w:rsidRPr="000A7D66">
        <w:t>)</w:t>
      </w:r>
    </w:p>
    <w:p w:rsidR="00476CCC" w:rsidRPr="000A7D66" w:rsidRDefault="00396A15" w:rsidP="00476CCC">
      <w:pPr>
        <w:pStyle w:val="NoSpacing"/>
      </w:pPr>
      <w:r w:rsidRPr="000A7D66">
        <w:tab/>
        <w:t>2</w:t>
      </w:r>
      <w:r w:rsidRPr="000A7D66">
        <w:rPr>
          <w:vertAlign w:val="superscript"/>
        </w:rPr>
        <w:t>nd</w:t>
      </w:r>
      <w:r w:rsidRPr="000A7D66">
        <w:t xml:space="preserve"> Q =</w:t>
      </w:r>
      <w:r w:rsidR="00476CCC" w:rsidRPr="00476CCC">
        <w:t xml:space="preserve"> </w:t>
      </w:r>
      <w:r w:rsidR="00476CCC" w:rsidRPr="000A7D66">
        <w:t>Biography, Autobiography, Non-fiction</w:t>
      </w:r>
    </w:p>
    <w:p w:rsidR="002F3928" w:rsidRDefault="00396A15" w:rsidP="00396A15">
      <w:pPr>
        <w:pStyle w:val="NoSpacing"/>
      </w:pPr>
      <w:r w:rsidRPr="000A7D66">
        <w:tab/>
        <w:t>3</w:t>
      </w:r>
      <w:r w:rsidRPr="000A7D66">
        <w:rPr>
          <w:vertAlign w:val="superscript"/>
        </w:rPr>
        <w:t>rd</w:t>
      </w:r>
      <w:r w:rsidRPr="000A7D66">
        <w:t xml:space="preserve"> Q=</w:t>
      </w:r>
      <w:r w:rsidR="002F3928">
        <w:t xml:space="preserve"> </w:t>
      </w:r>
      <w:r w:rsidR="002F3928" w:rsidRPr="000A7D66">
        <w:t>Best Seller, New JB Library Book, College Reading List (lists in English room &amp; library)</w:t>
      </w:r>
    </w:p>
    <w:p w:rsidR="00396A15" w:rsidRPr="000A7D66" w:rsidRDefault="00396A15" w:rsidP="002F3928">
      <w:pPr>
        <w:pStyle w:val="NoSpacing"/>
        <w:ind w:firstLine="720"/>
      </w:pPr>
      <w:r w:rsidRPr="000A7D66">
        <w:t>4</w:t>
      </w:r>
      <w:r w:rsidRPr="000A7D66">
        <w:rPr>
          <w:vertAlign w:val="superscript"/>
        </w:rPr>
        <w:t>th</w:t>
      </w:r>
      <w:r w:rsidRPr="000A7D66">
        <w:t xml:space="preserve"> Q=</w:t>
      </w:r>
      <w:r w:rsidR="00476CCC">
        <w:t>Nebraska Author</w:t>
      </w:r>
    </w:p>
    <w:p w:rsidR="00635261" w:rsidRPr="000A7D66" w:rsidRDefault="00635261" w:rsidP="00396A15">
      <w:pPr>
        <w:pStyle w:val="NoSpacing"/>
      </w:pPr>
    </w:p>
    <w:p w:rsidR="00396A15" w:rsidRPr="000A7D66" w:rsidRDefault="00396A15" w:rsidP="00396A15">
      <w:pPr>
        <w:pStyle w:val="NoSpacing"/>
        <w:rPr>
          <w:u w:val="single"/>
        </w:rPr>
      </w:pPr>
      <w:r w:rsidRPr="000A7D66">
        <w:rPr>
          <w:u w:val="single"/>
        </w:rPr>
        <w:t>Learning Center Activities</w:t>
      </w:r>
      <w:r w:rsidR="00CD41BA" w:rsidRPr="000A7D66">
        <w:rPr>
          <w:u w:val="single"/>
        </w:rPr>
        <w:t xml:space="preserve"> </w:t>
      </w:r>
    </w:p>
    <w:p w:rsidR="00CD41BA" w:rsidRPr="000A7D66" w:rsidRDefault="00CD41BA" w:rsidP="00396A15">
      <w:pPr>
        <w:pStyle w:val="NoSpacing"/>
      </w:pPr>
      <w:r w:rsidRPr="000A7D66">
        <w:t xml:space="preserve">Students are required to complete </w:t>
      </w:r>
      <w:r w:rsidR="00295AAD" w:rsidRPr="000A7D66">
        <w:t>ONE Learning Center Activity of their choice EACH quarter worth 35 points each. You will be asked to log your progress throughout each quarter.</w:t>
      </w:r>
    </w:p>
    <w:p w:rsidR="001D47EC" w:rsidRPr="000A7D66" w:rsidRDefault="001D47EC" w:rsidP="00396A15">
      <w:pPr>
        <w:pStyle w:val="NoSpacing"/>
      </w:pPr>
      <w:r w:rsidRPr="000A7D66">
        <w:t>1)</w:t>
      </w:r>
      <w:r w:rsidR="003E59EC" w:rsidRPr="000A7D66">
        <w:t xml:space="preserve"> Read an additional </w:t>
      </w:r>
      <w:r w:rsidR="00227272">
        <w:t xml:space="preserve">nonfiction </w:t>
      </w:r>
      <w:r w:rsidR="003E59EC" w:rsidRPr="000A7D66">
        <w:t xml:space="preserve">quarter book of your choice and type answers to </w:t>
      </w:r>
      <w:r w:rsidRPr="000A7D66">
        <w:t xml:space="preserve">10 Thinking &amp; Feeling questions </w:t>
      </w:r>
    </w:p>
    <w:p w:rsidR="002F3928" w:rsidRDefault="001D47EC" w:rsidP="00396A15">
      <w:pPr>
        <w:pStyle w:val="NoSpacing"/>
      </w:pPr>
      <w:r w:rsidRPr="000A7D66">
        <w:t>2)</w:t>
      </w:r>
      <w:r w:rsidR="00295AAD" w:rsidRPr="000A7D66">
        <w:t xml:space="preserve"> Read </w:t>
      </w:r>
      <w:r w:rsidR="002F3928">
        <w:rPr>
          <w:i/>
        </w:rPr>
        <w:t>Out of the Dust</w:t>
      </w:r>
      <w:r w:rsidR="002F3928">
        <w:t xml:space="preserve"> by Karen </w:t>
      </w:r>
      <w:proofErr w:type="spellStart"/>
      <w:r w:rsidR="002F3928">
        <w:t>Hesse</w:t>
      </w:r>
      <w:proofErr w:type="spellEnd"/>
      <w:r w:rsidR="00295AAD" w:rsidRPr="000A7D66">
        <w:t xml:space="preserve"> &amp; </w:t>
      </w:r>
      <w:proofErr w:type="gramStart"/>
      <w:r w:rsidR="00295AAD" w:rsidRPr="000A7D66">
        <w:t>do a book</w:t>
      </w:r>
      <w:proofErr w:type="gramEnd"/>
      <w:r w:rsidR="00295AAD" w:rsidRPr="000A7D66">
        <w:t xml:space="preserve"> chat with me</w:t>
      </w:r>
      <w:r w:rsidR="002F3928">
        <w:t xml:space="preserve"> comparing how the Dust Bowl is depicted in </w:t>
      </w:r>
      <w:r w:rsidR="002F3928" w:rsidRPr="002F3928">
        <w:rPr>
          <w:i/>
        </w:rPr>
        <w:t>Grapes of Wrath</w:t>
      </w:r>
    </w:p>
    <w:p w:rsidR="008A1F63" w:rsidRDefault="00CD41BA" w:rsidP="00396A15">
      <w:pPr>
        <w:pStyle w:val="NoSpacing"/>
      </w:pPr>
      <w:r w:rsidRPr="000A7D66">
        <w:t xml:space="preserve">3) </w:t>
      </w:r>
      <w:r w:rsidR="008A1F63">
        <w:t>Complete ONE project/activity from Online Textbook—Student Resources—Literature Links—Projects/Activities</w:t>
      </w:r>
      <w:r w:rsidR="008A1F63" w:rsidRPr="000A7D66">
        <w:t xml:space="preserve"> </w:t>
      </w:r>
    </w:p>
    <w:p w:rsidR="00CD41BA" w:rsidRDefault="00CD41BA" w:rsidP="00396A15">
      <w:pPr>
        <w:pStyle w:val="NoSpacing"/>
      </w:pPr>
      <w:r w:rsidRPr="000A7D66">
        <w:t xml:space="preserve">4) </w:t>
      </w:r>
      <w:r w:rsidR="00295AAD" w:rsidRPr="000A7D66">
        <w:t xml:space="preserve">Read 4 articles from ONE of the following magazines. Type ½ page </w:t>
      </w:r>
      <w:proofErr w:type="gramStart"/>
      <w:r w:rsidR="00295AAD" w:rsidRPr="000A7D66">
        <w:t>summary</w:t>
      </w:r>
      <w:proofErr w:type="gramEnd"/>
      <w:r w:rsidR="00295AAD" w:rsidRPr="000A7D66">
        <w:t xml:space="preserve"> &amp; ½ page reaction with support</w:t>
      </w:r>
      <w:r w:rsidR="002F3928">
        <w:t>.</w:t>
      </w:r>
    </w:p>
    <w:p w:rsidR="002F3928" w:rsidRPr="000A7D66" w:rsidRDefault="002F3928" w:rsidP="00396A15">
      <w:pPr>
        <w:pStyle w:val="NoSpacing"/>
      </w:pPr>
      <w:r>
        <w:tab/>
        <w:t>-</w:t>
      </w:r>
      <w:proofErr w:type="spellStart"/>
      <w:r>
        <w:t>Pyschology</w:t>
      </w:r>
      <w:proofErr w:type="spellEnd"/>
      <w:r>
        <w:t xml:space="preserve"> Today</w:t>
      </w:r>
      <w:r w:rsidR="003D4B86">
        <w:t>, Newsweek, Time, Popular Science, Wired</w:t>
      </w:r>
    </w:p>
    <w:p w:rsidR="00CD41BA" w:rsidRPr="000A7D66" w:rsidRDefault="00CD41BA" w:rsidP="00396A15">
      <w:pPr>
        <w:pStyle w:val="NoSpacing"/>
      </w:pPr>
      <w:r w:rsidRPr="000A7D66">
        <w:t>5)</w:t>
      </w:r>
      <w:r w:rsidR="00295AAD" w:rsidRPr="000A7D66">
        <w:t xml:space="preserve"> Complete 2 </w:t>
      </w:r>
      <w:proofErr w:type="spellStart"/>
      <w:r w:rsidR="00295AAD" w:rsidRPr="000A7D66">
        <w:t>Reteaching</w:t>
      </w:r>
      <w:proofErr w:type="spellEnd"/>
      <w:r w:rsidR="00295AAD" w:rsidRPr="000A7D66">
        <w:t xml:space="preserve"> Lessons from back of textbook</w:t>
      </w:r>
    </w:p>
    <w:p w:rsidR="003E59EC" w:rsidRPr="000A7D66" w:rsidRDefault="003E59EC" w:rsidP="00396A15">
      <w:pPr>
        <w:pStyle w:val="NoSpacing"/>
      </w:pPr>
    </w:p>
    <w:p w:rsidR="00396A15" w:rsidRPr="000A7D66" w:rsidRDefault="00396A15" w:rsidP="00576F78">
      <w:pPr>
        <w:pStyle w:val="NoSpacing"/>
        <w:rPr>
          <w:b/>
        </w:rPr>
      </w:pPr>
      <w:r w:rsidRPr="000A7D66">
        <w:rPr>
          <w:b/>
        </w:rPr>
        <w:t>HOMEWORK POLICY</w:t>
      </w:r>
    </w:p>
    <w:p w:rsidR="00576F78" w:rsidRPr="000A7D66" w:rsidRDefault="00576F78" w:rsidP="00576F78">
      <w:pPr>
        <w:pStyle w:val="NoSpacing"/>
      </w:pPr>
      <w:r w:rsidRPr="000A7D66">
        <w:t>*SHORT/DAILY ASSIGNMENTS – Journals, reading logs, study guides, grammar practices, etc.</w:t>
      </w:r>
    </w:p>
    <w:p w:rsidR="00576F78" w:rsidRPr="000A7D66" w:rsidRDefault="00576F78" w:rsidP="00576F78">
      <w:pPr>
        <w:pStyle w:val="NoSpacing"/>
      </w:pPr>
      <w:r w:rsidRPr="000A7D66">
        <w:tab/>
        <w:t>--If not turned in at the beginning of the period (unless otherwise stated) on the due date, the assignment will be considered late and an Academic Aid will be given. Late assignments will have a 10% deduction.</w:t>
      </w:r>
    </w:p>
    <w:p w:rsidR="00576F78" w:rsidRPr="000A7D66" w:rsidRDefault="00576F78" w:rsidP="00576F78">
      <w:pPr>
        <w:pStyle w:val="NoSpacing"/>
      </w:pPr>
      <w:r w:rsidRPr="000A7D66">
        <w:rPr>
          <w:b/>
        </w:rPr>
        <w:t>*</w:t>
      </w:r>
      <w:r w:rsidRPr="000A7D66">
        <w:t>PROJECT/LONGER ASSIGNMENTS – Written papers, enrichment projects, etc.</w:t>
      </w:r>
    </w:p>
    <w:p w:rsidR="00576F78" w:rsidRPr="000A7D66" w:rsidRDefault="00576F78" w:rsidP="00576F78">
      <w:r w:rsidRPr="000A7D66">
        <w:tab/>
        <w:t>--You will be required to complete these assignments to receive a grade for the semester!</w:t>
      </w:r>
    </w:p>
    <w:p w:rsidR="00576F78" w:rsidRPr="000A7D66" w:rsidRDefault="00576F78" w:rsidP="00576F78">
      <w:r w:rsidRPr="000A7D66">
        <w:t>**These policies apply to absences as well. You should see me for your assignments when you know you will miss class, or before school when returning from a day being ill</w:t>
      </w:r>
      <w:proofErr w:type="gramStart"/>
      <w:r w:rsidRPr="000A7D66">
        <w:t>.*</w:t>
      </w:r>
      <w:proofErr w:type="gramEnd"/>
      <w:r w:rsidRPr="000A7D66">
        <w:t>*If you have a concern about something that affects you in this classroom, please come to me first. We will try to work together to resolve the problem.</w:t>
      </w:r>
    </w:p>
    <w:p w:rsidR="00396A15" w:rsidRPr="000A7D66" w:rsidRDefault="00396A15" w:rsidP="00396A15">
      <w:pPr>
        <w:pStyle w:val="NoSpacing"/>
        <w:rPr>
          <w:b/>
        </w:rPr>
      </w:pPr>
      <w:r w:rsidRPr="000A7D66">
        <w:rPr>
          <w:b/>
        </w:rPr>
        <w:lastRenderedPageBreak/>
        <w:t>MAJOR UNITS OF STUDY</w:t>
      </w:r>
      <w:r w:rsidR="00227272">
        <w:rPr>
          <w:b/>
        </w:rPr>
        <w:t xml:space="preserve"> </w:t>
      </w:r>
    </w:p>
    <w:p w:rsidR="00396A15" w:rsidRPr="000A7D66" w:rsidRDefault="00396A15" w:rsidP="00396A15">
      <w:pPr>
        <w:pStyle w:val="NoSpacing"/>
      </w:pPr>
    </w:p>
    <w:p w:rsidR="00396A15" w:rsidRDefault="00396A15" w:rsidP="00396A15">
      <w:pPr>
        <w:pStyle w:val="NoSpacing"/>
      </w:pPr>
      <w:r w:rsidRPr="000A7D66">
        <w:t>Grammar</w:t>
      </w:r>
      <w:r w:rsidR="00CD41BA" w:rsidRPr="000A7D66">
        <w:t xml:space="preserve">, </w:t>
      </w:r>
      <w:r w:rsidRPr="000A7D66">
        <w:t>Vocabulary</w:t>
      </w:r>
      <w:r w:rsidR="00CD41BA" w:rsidRPr="000A7D66">
        <w:t xml:space="preserve">, </w:t>
      </w:r>
      <w:r w:rsidRPr="000A7D66">
        <w:t>Six-Trait Writing</w:t>
      </w:r>
      <w:r w:rsidR="00CD41BA" w:rsidRPr="000A7D66">
        <w:t xml:space="preserve">, </w:t>
      </w:r>
      <w:r w:rsidRPr="000A7D66">
        <w:t>Short Stories</w:t>
      </w:r>
      <w:r w:rsidR="00CD41BA" w:rsidRPr="000A7D66">
        <w:t xml:space="preserve">, </w:t>
      </w:r>
      <w:r w:rsidRPr="000A7D66">
        <w:t>Drama</w:t>
      </w:r>
      <w:r w:rsidR="00CD41BA" w:rsidRPr="000A7D66">
        <w:t xml:space="preserve">, </w:t>
      </w:r>
      <w:r w:rsidRPr="000A7D66">
        <w:t>Poetry</w:t>
      </w:r>
      <w:r w:rsidR="00CD41BA" w:rsidRPr="000A7D66">
        <w:t xml:space="preserve">, </w:t>
      </w:r>
      <w:r w:rsidR="001D47EC" w:rsidRPr="000A7D66">
        <w:t>Nonf</w:t>
      </w:r>
      <w:r w:rsidRPr="000A7D66">
        <w:t>iction</w:t>
      </w:r>
      <w:r w:rsidR="002F3928">
        <w:t>,</w:t>
      </w:r>
      <w:r w:rsidR="00CD41BA" w:rsidRPr="000A7D66">
        <w:t xml:space="preserve"> </w:t>
      </w:r>
      <w:r w:rsidRPr="000A7D66">
        <w:t>Novels</w:t>
      </w:r>
    </w:p>
    <w:p w:rsidR="00227272" w:rsidRPr="00227272" w:rsidRDefault="00227272" w:rsidP="00396A15">
      <w:pPr>
        <w:pStyle w:val="NoSpacing"/>
        <w:rPr>
          <w:b/>
        </w:rPr>
      </w:pPr>
    </w:p>
    <w:p w:rsidR="00227272" w:rsidRPr="00227272" w:rsidRDefault="00227272" w:rsidP="00396A15">
      <w:pPr>
        <w:pStyle w:val="NoSpacing"/>
        <w:rPr>
          <w:b/>
        </w:rPr>
      </w:pPr>
      <w:r w:rsidRPr="00227272">
        <w:rPr>
          <w:b/>
        </w:rPr>
        <w:t>SEMESTER ONE</w:t>
      </w:r>
    </w:p>
    <w:p w:rsidR="003E59EC" w:rsidRPr="000A7D66" w:rsidRDefault="003E59EC" w:rsidP="00396A15">
      <w:pPr>
        <w:pStyle w:val="NoSpacing"/>
      </w:pPr>
    </w:p>
    <w:p w:rsidR="00707D2F" w:rsidRPr="000A7D66" w:rsidRDefault="00295AAD" w:rsidP="00396A15">
      <w:pPr>
        <w:pStyle w:val="NoSpacing"/>
      </w:pPr>
      <w:r w:rsidRPr="000A7D66">
        <w:rPr>
          <w:b/>
        </w:rPr>
        <w:t>UNIT ONE</w:t>
      </w:r>
      <w:r w:rsidR="003E59EC" w:rsidRPr="000A7D66">
        <w:rPr>
          <w:b/>
        </w:rPr>
        <w:t xml:space="preserve"> </w:t>
      </w:r>
      <w:r w:rsidR="002F3928">
        <w:rPr>
          <w:b/>
        </w:rPr>
        <w:t>–</w:t>
      </w:r>
      <w:r w:rsidR="003E59EC" w:rsidRPr="000A7D66">
        <w:rPr>
          <w:b/>
        </w:rPr>
        <w:t xml:space="preserve"> </w:t>
      </w:r>
      <w:r w:rsidR="002F3928">
        <w:rPr>
          <w:b/>
        </w:rPr>
        <w:t>Encounters &amp; Foundations to 1800</w:t>
      </w:r>
      <w:r w:rsidR="00576F78" w:rsidRPr="000A7D66">
        <w:rPr>
          <w:b/>
        </w:rPr>
        <w:t xml:space="preserve"> </w:t>
      </w:r>
      <w:r w:rsidR="002F3928">
        <w:t>(</w:t>
      </w:r>
      <w:r w:rsidR="00227272">
        <w:t xml:space="preserve">3 </w:t>
      </w:r>
      <w:r w:rsidR="00576F78" w:rsidRPr="000A7D66">
        <w:t>weeks)</w:t>
      </w:r>
    </w:p>
    <w:p w:rsidR="00707D2F" w:rsidRPr="000A7D66" w:rsidRDefault="00707D2F" w:rsidP="003E59EC">
      <w:pPr>
        <w:pStyle w:val="NoSpacing"/>
        <w:ind w:left="720"/>
      </w:pPr>
      <w:r w:rsidRPr="000A7D66">
        <w:t xml:space="preserve">Writing Workshop: </w:t>
      </w:r>
      <w:r w:rsidR="002F3928">
        <w:t>Editorial</w:t>
      </w:r>
      <w:r w:rsidR="002246D2" w:rsidRPr="000A7D66">
        <w:t xml:space="preserve"> </w:t>
      </w:r>
    </w:p>
    <w:p w:rsidR="00707D2F" w:rsidRPr="000A7D66" w:rsidRDefault="0046300F" w:rsidP="00396A15">
      <w:pPr>
        <w:pStyle w:val="NoSpacing"/>
        <w:rPr>
          <w:u w:val="single"/>
        </w:rPr>
      </w:pPr>
      <w:r w:rsidRPr="0046300F">
        <w:rPr>
          <w:noProof/>
          <w:lang w:eastAsia="zh-TW"/>
        </w:rPr>
        <w:pict>
          <v:shapetype id="_x0000_t202" coordsize="21600,21600" o:spt="202" path="m,l,21600r21600,l21600,xe">
            <v:stroke joinstyle="miter"/>
            <v:path gradientshapeok="t" o:connecttype="rect"/>
          </v:shapetype>
          <v:shape id="_x0000_s1029" type="#_x0000_t202" style="position:absolute;margin-left:288.6pt;margin-top:8.45pt;width:262.2pt;height:113.2pt;z-index:251662336;mso-height-percent:200;mso-height-percent:200;mso-width-relative:margin;mso-height-relative:margin" stroked="f">
            <v:textbox style="mso-fit-shape-to-text:t">
              <w:txbxContent>
                <w:p w:rsidR="000F68B5" w:rsidRPr="000A7D66" w:rsidRDefault="000F68B5" w:rsidP="00A9666C">
                  <w:pPr>
                    <w:pStyle w:val="NoSpacing"/>
                    <w:rPr>
                      <w:u w:val="single"/>
                    </w:rPr>
                  </w:pPr>
                  <w:r w:rsidRPr="000A7D66">
                    <w:rPr>
                      <w:u w:val="single"/>
                    </w:rPr>
                    <w:t xml:space="preserve">Collection THREE – </w:t>
                  </w:r>
                  <w:r>
                    <w:rPr>
                      <w:u w:val="single"/>
                    </w:rPr>
                    <w:t xml:space="preserve">Forging </w:t>
                  </w:r>
                  <w:proofErr w:type="gramStart"/>
                  <w:r>
                    <w:rPr>
                      <w:u w:val="single"/>
                    </w:rPr>
                    <w:t>A</w:t>
                  </w:r>
                  <w:proofErr w:type="gramEnd"/>
                  <w:r>
                    <w:rPr>
                      <w:u w:val="single"/>
                    </w:rPr>
                    <w:t xml:space="preserve"> New Nation</w:t>
                  </w:r>
                </w:p>
                <w:p w:rsidR="000F68B5" w:rsidRPr="000A7D66" w:rsidRDefault="000F68B5" w:rsidP="00A9666C">
                  <w:pPr>
                    <w:pStyle w:val="NoSpacing"/>
                  </w:pPr>
                  <w:r w:rsidRPr="000A7D66">
                    <w:t>Literary Focus, Analyzing Visuals</w:t>
                  </w:r>
                </w:p>
                <w:p w:rsidR="000F68B5" w:rsidRDefault="000F68B5" w:rsidP="00A9666C">
                  <w:pPr>
                    <w:pStyle w:val="NoSpacing"/>
                  </w:pPr>
                  <w:r>
                    <w:t>Speech to the Virginia Convention</w:t>
                  </w:r>
                </w:p>
                <w:p w:rsidR="000F68B5" w:rsidRDefault="000F68B5" w:rsidP="00A9666C">
                  <w:pPr>
                    <w:pStyle w:val="NoSpacing"/>
                  </w:pPr>
                  <w:proofErr w:type="gramStart"/>
                  <w:r>
                    <w:rPr>
                      <w:i/>
                    </w:rPr>
                    <w:t>from</w:t>
                  </w:r>
                  <w:proofErr w:type="gramEnd"/>
                  <w:r>
                    <w:t xml:space="preserve"> The Autobiography: The Declaration of Independence</w:t>
                  </w:r>
                </w:p>
                <w:p w:rsidR="00227272" w:rsidRDefault="00227272" w:rsidP="00A9666C">
                  <w:pPr>
                    <w:pStyle w:val="NoSpacing"/>
                  </w:pPr>
                  <w:proofErr w:type="gramStart"/>
                  <w:r>
                    <w:rPr>
                      <w:i/>
                    </w:rPr>
                    <w:t>from</w:t>
                  </w:r>
                  <w:proofErr w:type="gramEnd"/>
                  <w:r>
                    <w:t xml:space="preserve"> The Autobiography Ben Franklin</w:t>
                  </w:r>
                </w:p>
                <w:p w:rsidR="00227272" w:rsidRDefault="00227272" w:rsidP="00A9666C">
                  <w:pPr>
                    <w:pStyle w:val="NoSpacing"/>
                  </w:pPr>
                  <w:proofErr w:type="gramStart"/>
                  <w:r>
                    <w:rPr>
                      <w:i/>
                    </w:rPr>
                    <w:t>from</w:t>
                  </w:r>
                  <w:proofErr w:type="gramEnd"/>
                  <w:r>
                    <w:t xml:space="preserve"> Poor Richard’s </w:t>
                  </w:r>
                  <w:proofErr w:type="spellStart"/>
                  <w:r>
                    <w:t>Almanack</w:t>
                  </w:r>
                  <w:proofErr w:type="spellEnd"/>
                </w:p>
                <w:p w:rsidR="000F68B5" w:rsidRDefault="00227272" w:rsidP="00227272">
                  <w:pPr>
                    <w:pStyle w:val="NoSpacing"/>
                  </w:pPr>
                  <w:r>
                    <w:t>The Man of Many Masks</w:t>
                  </w:r>
                </w:p>
              </w:txbxContent>
            </v:textbox>
          </v:shape>
        </w:pict>
      </w:r>
    </w:p>
    <w:p w:rsidR="00707D2F" w:rsidRPr="000A7D66" w:rsidRDefault="00707D2F" w:rsidP="00396A15">
      <w:pPr>
        <w:pStyle w:val="NoSpacing"/>
        <w:rPr>
          <w:u w:val="single"/>
        </w:rPr>
      </w:pPr>
      <w:r w:rsidRPr="000A7D66">
        <w:rPr>
          <w:u w:val="single"/>
        </w:rPr>
        <w:t>Collection ONE</w:t>
      </w:r>
      <w:r w:rsidR="00CD41BA" w:rsidRPr="000A7D66">
        <w:rPr>
          <w:u w:val="single"/>
        </w:rPr>
        <w:t xml:space="preserve"> – </w:t>
      </w:r>
      <w:r w:rsidR="002F3928">
        <w:rPr>
          <w:u w:val="single"/>
        </w:rPr>
        <w:t>Native American Voices</w:t>
      </w:r>
    </w:p>
    <w:p w:rsidR="00576F78" w:rsidRPr="000A7D66" w:rsidRDefault="002F3928" w:rsidP="00396A15">
      <w:pPr>
        <w:pStyle w:val="NoSpacing"/>
      </w:pPr>
      <w:r>
        <w:t>Literary Focus &amp;/or</w:t>
      </w:r>
      <w:r w:rsidR="00576F78" w:rsidRPr="000A7D66">
        <w:t xml:space="preserve"> Anal</w:t>
      </w:r>
      <w:r>
        <w:t>yzing Visuals</w:t>
      </w:r>
    </w:p>
    <w:p w:rsidR="002F3928" w:rsidRPr="000A7D66" w:rsidRDefault="002F3928" w:rsidP="00396A15">
      <w:pPr>
        <w:pStyle w:val="NoSpacing"/>
      </w:pPr>
      <w:r>
        <w:t>Coyote Finishes His Work</w:t>
      </w:r>
    </w:p>
    <w:p w:rsidR="00707D2F" w:rsidRPr="000A7D66" w:rsidRDefault="00707D2F" w:rsidP="00396A15">
      <w:pPr>
        <w:pStyle w:val="NoSpacing"/>
      </w:pPr>
    </w:p>
    <w:p w:rsidR="00707D2F" w:rsidRPr="000A7D66" w:rsidRDefault="00707D2F" w:rsidP="00396A15">
      <w:pPr>
        <w:pStyle w:val="NoSpacing"/>
        <w:rPr>
          <w:u w:val="single"/>
        </w:rPr>
      </w:pPr>
      <w:r w:rsidRPr="000A7D66">
        <w:rPr>
          <w:u w:val="single"/>
        </w:rPr>
        <w:t>Collection TWO</w:t>
      </w:r>
      <w:r w:rsidR="00CD41BA" w:rsidRPr="000A7D66">
        <w:rPr>
          <w:u w:val="single"/>
        </w:rPr>
        <w:t xml:space="preserve"> </w:t>
      </w:r>
      <w:r w:rsidR="00576F78" w:rsidRPr="000A7D66">
        <w:rPr>
          <w:u w:val="single"/>
        </w:rPr>
        <w:t>–</w:t>
      </w:r>
      <w:r w:rsidR="00CD41BA" w:rsidRPr="000A7D66">
        <w:rPr>
          <w:u w:val="single"/>
        </w:rPr>
        <w:t xml:space="preserve"> </w:t>
      </w:r>
      <w:r w:rsidR="002F3928">
        <w:rPr>
          <w:u w:val="single"/>
        </w:rPr>
        <w:t>Voyages &amp; Visions</w:t>
      </w:r>
    </w:p>
    <w:p w:rsidR="00576F78" w:rsidRPr="000A7D66" w:rsidRDefault="00E2587A" w:rsidP="00576F78">
      <w:pPr>
        <w:pStyle w:val="NoSpacing"/>
      </w:pPr>
      <w:r>
        <w:t>Literary Focus,</w:t>
      </w:r>
      <w:r w:rsidR="00576F78" w:rsidRPr="000A7D66">
        <w:t xml:space="preserve"> Analyzing Visuals</w:t>
      </w:r>
    </w:p>
    <w:p w:rsidR="00227272" w:rsidRDefault="002F3928" w:rsidP="00396A15">
      <w:pPr>
        <w:pStyle w:val="NoSpacing"/>
      </w:pPr>
      <w:r>
        <w:t>Here Follow Some Verses</w:t>
      </w:r>
      <w:r w:rsidR="00227272">
        <w:t xml:space="preserve"> upon the Burning of Our House</w:t>
      </w:r>
    </w:p>
    <w:p w:rsidR="002F3928" w:rsidRDefault="002F3928" w:rsidP="00396A15">
      <w:pPr>
        <w:pStyle w:val="NoSpacing"/>
      </w:pPr>
      <w:r>
        <w:rPr>
          <w:i/>
        </w:rPr>
        <w:t>From</w:t>
      </w:r>
      <w:r>
        <w:t xml:space="preserve"> Sinners in the Hands of an Angry God</w:t>
      </w:r>
    </w:p>
    <w:p w:rsidR="002F3928" w:rsidRPr="002F3928" w:rsidRDefault="002F3928" w:rsidP="00396A15">
      <w:pPr>
        <w:pStyle w:val="NoSpacing"/>
      </w:pPr>
    </w:p>
    <w:p w:rsidR="00E2587A" w:rsidRDefault="00E2587A" w:rsidP="00E2587A">
      <w:pPr>
        <w:pStyle w:val="NoSpacing"/>
        <w:rPr>
          <w:b/>
        </w:rPr>
      </w:pPr>
    </w:p>
    <w:p w:rsidR="00E2587A" w:rsidRPr="000A7D66" w:rsidRDefault="00E2587A" w:rsidP="00E2587A">
      <w:pPr>
        <w:pStyle w:val="NoSpacing"/>
      </w:pPr>
      <w:r w:rsidRPr="000A7D66">
        <w:rPr>
          <w:b/>
        </w:rPr>
        <w:t xml:space="preserve">UNIT TWO – </w:t>
      </w:r>
      <w:r>
        <w:rPr>
          <w:b/>
        </w:rPr>
        <w:t xml:space="preserve">Imagination &amp; the Individual: </w:t>
      </w:r>
      <w:r w:rsidR="005D680B">
        <w:rPr>
          <w:b/>
        </w:rPr>
        <w:t>American Romanticism 1800-18</w:t>
      </w:r>
      <w:r>
        <w:rPr>
          <w:b/>
        </w:rPr>
        <w:t>60</w:t>
      </w:r>
      <w:r w:rsidRPr="000A7D66">
        <w:rPr>
          <w:b/>
        </w:rPr>
        <w:t xml:space="preserve"> </w:t>
      </w:r>
      <w:r w:rsidRPr="000A7D66">
        <w:t>(</w:t>
      </w:r>
      <w:r w:rsidR="00227272">
        <w:t>9</w:t>
      </w:r>
      <w:r w:rsidRPr="000A7D66">
        <w:t xml:space="preserve"> weeks)</w:t>
      </w:r>
    </w:p>
    <w:p w:rsidR="00E2587A" w:rsidRDefault="00E2587A" w:rsidP="00E2587A">
      <w:pPr>
        <w:pStyle w:val="NoSpacing"/>
        <w:ind w:firstLine="720"/>
      </w:pPr>
      <w:r w:rsidRPr="000A7D66">
        <w:t xml:space="preserve">Writing Workshop: </w:t>
      </w:r>
      <w:r>
        <w:t>Short Story</w:t>
      </w:r>
    </w:p>
    <w:p w:rsidR="005D680B" w:rsidRDefault="005D680B" w:rsidP="005D680B">
      <w:pPr>
        <w:pStyle w:val="NoSpacing"/>
      </w:pPr>
    </w:p>
    <w:p w:rsidR="005D680B" w:rsidRPr="005D680B" w:rsidRDefault="005D680B" w:rsidP="005D680B">
      <w:pPr>
        <w:pStyle w:val="NoSpacing"/>
        <w:rPr>
          <w:i/>
        </w:rPr>
      </w:pPr>
      <w:r>
        <w:rPr>
          <w:i/>
        </w:rPr>
        <w:t>The Night Thoreau Spent in Jail</w:t>
      </w:r>
    </w:p>
    <w:p w:rsidR="00E2587A" w:rsidRPr="00E2587A" w:rsidRDefault="00E2587A" w:rsidP="00396A15">
      <w:pPr>
        <w:pStyle w:val="NoSpacing"/>
      </w:pPr>
    </w:p>
    <w:p w:rsidR="003E59EC" w:rsidRPr="000A7D66" w:rsidRDefault="003E59EC" w:rsidP="00396A15">
      <w:pPr>
        <w:pStyle w:val="NoSpacing"/>
        <w:rPr>
          <w:u w:val="single"/>
        </w:rPr>
      </w:pPr>
      <w:r w:rsidRPr="000A7D66">
        <w:rPr>
          <w:u w:val="single"/>
        </w:rPr>
        <w:t>Collection FOUR</w:t>
      </w:r>
      <w:r w:rsidR="00E2587A">
        <w:rPr>
          <w:u w:val="single"/>
        </w:rPr>
        <w:t xml:space="preserve"> – The Transforming Imagination</w:t>
      </w:r>
      <w:r w:rsidR="00A9666C" w:rsidRPr="00A9666C">
        <w:rPr>
          <w:u w:val="single"/>
        </w:rPr>
        <w:t xml:space="preserve"> </w:t>
      </w:r>
      <w:r w:rsidR="00A9666C" w:rsidRPr="00A9666C">
        <w:tab/>
      </w:r>
      <w:r w:rsidR="00A9666C" w:rsidRPr="00A9666C">
        <w:tab/>
      </w:r>
      <w:r w:rsidR="00A9666C" w:rsidRPr="000A7D66">
        <w:rPr>
          <w:u w:val="single"/>
        </w:rPr>
        <w:t xml:space="preserve">Collection FIVE – </w:t>
      </w:r>
      <w:r w:rsidR="00A9666C">
        <w:rPr>
          <w:u w:val="single"/>
        </w:rPr>
        <w:t>The Realms of Darkness</w:t>
      </w:r>
    </w:p>
    <w:p w:rsidR="00227272" w:rsidRDefault="00576F78" w:rsidP="00A9666C">
      <w:pPr>
        <w:pStyle w:val="NoSpacing"/>
      </w:pPr>
      <w:r w:rsidRPr="000A7D66">
        <w:t>Literary Focus, Analyzing Visuals</w:t>
      </w:r>
      <w:r w:rsidR="00227272">
        <w:tab/>
      </w:r>
      <w:r w:rsidR="00227272">
        <w:tab/>
      </w:r>
      <w:r w:rsidR="00227272">
        <w:tab/>
      </w:r>
      <w:r w:rsidR="00227272">
        <w:tab/>
      </w:r>
      <w:r w:rsidR="00A9666C">
        <w:tab/>
      </w:r>
      <w:r w:rsidR="00227272" w:rsidRPr="000A7D66">
        <w:t>Lit</w:t>
      </w:r>
      <w:r w:rsidR="00227272">
        <w:t>erary Focus, Analyzing Visuals</w:t>
      </w:r>
    </w:p>
    <w:p w:rsidR="00A9666C" w:rsidRPr="000A7D66" w:rsidRDefault="00227272" w:rsidP="00A9666C">
      <w:pPr>
        <w:pStyle w:val="NoSpacing"/>
      </w:pPr>
      <w:proofErr w:type="spellStart"/>
      <w:r>
        <w:t>Thanatopsis</w:t>
      </w:r>
      <w:proofErr w:type="spellEnd"/>
      <w:r w:rsidR="00A9666C">
        <w:tab/>
      </w:r>
      <w:r w:rsidR="00A9666C">
        <w:tab/>
      </w:r>
      <w:r w:rsidR="00A9666C">
        <w:tab/>
      </w:r>
      <w:r w:rsidR="00A9666C">
        <w:tab/>
      </w:r>
      <w:r w:rsidR="00A9666C" w:rsidRPr="00A9666C">
        <w:t xml:space="preserve"> </w:t>
      </w:r>
      <w:r>
        <w:tab/>
      </w:r>
      <w:r>
        <w:tab/>
      </w:r>
      <w:r>
        <w:tab/>
      </w:r>
      <w:proofErr w:type="gramStart"/>
      <w:r>
        <w:t>The</w:t>
      </w:r>
      <w:proofErr w:type="gramEnd"/>
      <w:r>
        <w:t xml:space="preserve"> Devil &amp; Tom Walker</w:t>
      </w:r>
    </w:p>
    <w:p w:rsidR="00A9666C" w:rsidRDefault="00E2587A" w:rsidP="00A9666C">
      <w:pPr>
        <w:pStyle w:val="NoSpacing"/>
      </w:pPr>
      <w:r>
        <w:t xml:space="preserve">The Tide </w:t>
      </w:r>
      <w:proofErr w:type="gramStart"/>
      <w:r>
        <w:t>Rises</w:t>
      </w:r>
      <w:proofErr w:type="gramEnd"/>
      <w:r>
        <w:t>, the Tide Falls</w:t>
      </w:r>
      <w:r w:rsidR="00A9666C" w:rsidRPr="00A9666C">
        <w:t xml:space="preserve"> </w:t>
      </w:r>
      <w:r w:rsidR="00A9666C">
        <w:tab/>
      </w:r>
      <w:r w:rsidR="00A9666C">
        <w:tab/>
      </w:r>
      <w:r w:rsidR="00A9666C">
        <w:tab/>
      </w:r>
      <w:r w:rsidR="00A9666C">
        <w:tab/>
      </w:r>
      <w:r w:rsidR="00A9666C">
        <w:tab/>
        <w:t>The Minister’s Black Veil</w:t>
      </w:r>
    </w:p>
    <w:p w:rsidR="00227272" w:rsidRDefault="00227272" w:rsidP="00A9666C">
      <w:pPr>
        <w:pStyle w:val="NoSpacing"/>
      </w:pPr>
      <w:r>
        <w:t>The Cross of Snow</w:t>
      </w:r>
      <w:r>
        <w:tab/>
      </w:r>
      <w:r>
        <w:tab/>
      </w:r>
      <w:r>
        <w:tab/>
      </w:r>
      <w:r>
        <w:tab/>
      </w:r>
      <w:r>
        <w:tab/>
      </w:r>
      <w:r>
        <w:tab/>
      </w:r>
      <w:proofErr w:type="gramStart"/>
      <w:r>
        <w:t>The</w:t>
      </w:r>
      <w:proofErr w:type="gramEnd"/>
      <w:r>
        <w:t xml:space="preserve"> Fall of the House of Usher</w:t>
      </w:r>
    </w:p>
    <w:p w:rsidR="00E2587A" w:rsidRDefault="00E2587A" w:rsidP="00576F78">
      <w:pPr>
        <w:pStyle w:val="NoSpacing"/>
      </w:pPr>
      <w:proofErr w:type="gramStart"/>
      <w:r>
        <w:rPr>
          <w:i/>
        </w:rPr>
        <w:t>from</w:t>
      </w:r>
      <w:proofErr w:type="gramEnd"/>
      <w:r>
        <w:t xml:space="preserve"> Self-Reliance</w:t>
      </w:r>
      <w:r w:rsidR="00A9666C">
        <w:tab/>
      </w:r>
      <w:r w:rsidR="00A9666C">
        <w:tab/>
      </w:r>
      <w:r w:rsidR="00A9666C">
        <w:tab/>
      </w:r>
      <w:r w:rsidR="00A9666C">
        <w:tab/>
      </w:r>
      <w:r w:rsidR="00A9666C">
        <w:tab/>
      </w:r>
      <w:r w:rsidR="00A9666C">
        <w:tab/>
      </w:r>
      <w:r w:rsidR="00A9666C" w:rsidRPr="00A9666C">
        <w:t xml:space="preserve"> </w:t>
      </w:r>
      <w:r w:rsidR="00227272">
        <w:t>The Pit &amp; the Pendulum</w:t>
      </w:r>
    </w:p>
    <w:p w:rsidR="00227272" w:rsidRDefault="00E2587A" w:rsidP="00396A15">
      <w:pPr>
        <w:pStyle w:val="NoSpacing"/>
      </w:pPr>
      <w:proofErr w:type="gramStart"/>
      <w:r>
        <w:rPr>
          <w:i/>
        </w:rPr>
        <w:t>from</w:t>
      </w:r>
      <w:proofErr w:type="gramEnd"/>
      <w:r>
        <w:t xml:space="preserve"> Walden, or Life in the Woods</w:t>
      </w:r>
      <w:r w:rsidR="00227272">
        <w:tab/>
      </w:r>
      <w:r w:rsidR="00227272">
        <w:tab/>
      </w:r>
      <w:r w:rsidR="00227272">
        <w:tab/>
      </w:r>
      <w:r w:rsidR="00227272">
        <w:tab/>
        <w:t>The Raven</w:t>
      </w:r>
    </w:p>
    <w:p w:rsidR="005D680B" w:rsidRPr="00227272" w:rsidRDefault="00227272" w:rsidP="00396A15">
      <w:pPr>
        <w:pStyle w:val="NoSpacing"/>
      </w:pPr>
      <w:proofErr w:type="gramStart"/>
      <w:r>
        <w:rPr>
          <w:i/>
        </w:rPr>
        <w:t>from</w:t>
      </w:r>
      <w:proofErr w:type="gramEnd"/>
      <w:r>
        <w:t xml:space="preserve"> Resistance to Civil Government</w:t>
      </w:r>
      <w:r w:rsidR="00A9666C">
        <w:tab/>
      </w:r>
      <w:r>
        <w:tab/>
      </w:r>
      <w:r>
        <w:tab/>
      </w:r>
      <w:r>
        <w:tab/>
      </w:r>
      <w:r>
        <w:rPr>
          <w:i/>
        </w:rPr>
        <w:t>from</w:t>
      </w:r>
      <w:r>
        <w:t xml:space="preserve"> Moby Dick</w:t>
      </w:r>
    </w:p>
    <w:p w:rsidR="005D680B" w:rsidRDefault="005D680B" w:rsidP="00396A15">
      <w:pPr>
        <w:pStyle w:val="NoSpacing"/>
      </w:pPr>
    </w:p>
    <w:p w:rsidR="003E59EC" w:rsidRPr="000A7D66" w:rsidRDefault="005D680B" w:rsidP="00396A15">
      <w:pPr>
        <w:pStyle w:val="NoSpacing"/>
      </w:pPr>
      <w:r>
        <w:rPr>
          <w:i/>
        </w:rPr>
        <w:t>The Scarlet Letter</w:t>
      </w:r>
      <w:r w:rsidR="00A9666C">
        <w:tab/>
      </w:r>
      <w:r w:rsidR="00A9666C">
        <w:tab/>
      </w:r>
      <w:r w:rsidR="00A9666C">
        <w:tab/>
      </w:r>
      <w:r w:rsidR="00A9666C" w:rsidRPr="00A9666C">
        <w:t xml:space="preserve"> </w:t>
      </w:r>
      <w:r w:rsidR="000A7D66" w:rsidRPr="000A7D66">
        <w:tab/>
      </w:r>
      <w:r w:rsidR="000A7D66" w:rsidRPr="000A7D66">
        <w:tab/>
      </w:r>
    </w:p>
    <w:p w:rsidR="003E59EC" w:rsidRPr="000A7D66" w:rsidRDefault="003E59EC" w:rsidP="00396A15">
      <w:pPr>
        <w:pStyle w:val="NoSpacing"/>
      </w:pPr>
    </w:p>
    <w:p w:rsidR="003E59EC" w:rsidRPr="000A7D66" w:rsidRDefault="003E59EC" w:rsidP="00396A15">
      <w:pPr>
        <w:pStyle w:val="NoSpacing"/>
      </w:pPr>
      <w:r w:rsidRPr="000A7D66">
        <w:rPr>
          <w:b/>
        </w:rPr>
        <w:t xml:space="preserve">UNIT THREE </w:t>
      </w:r>
      <w:r w:rsidR="00576F78" w:rsidRPr="000A7D66">
        <w:rPr>
          <w:b/>
        </w:rPr>
        <w:t>–</w:t>
      </w:r>
      <w:r w:rsidRPr="000A7D66">
        <w:rPr>
          <w:b/>
        </w:rPr>
        <w:t xml:space="preserve"> </w:t>
      </w:r>
      <w:r w:rsidR="00E2587A">
        <w:rPr>
          <w:b/>
        </w:rPr>
        <w:t>A House Divided: The Civil War Era and Its Aftermath 1850-1890</w:t>
      </w:r>
      <w:r w:rsidR="00576F78" w:rsidRPr="000A7D66">
        <w:rPr>
          <w:b/>
        </w:rPr>
        <w:t xml:space="preserve"> </w:t>
      </w:r>
      <w:r w:rsidR="00576F78" w:rsidRPr="000A7D66">
        <w:t>(</w:t>
      </w:r>
      <w:r w:rsidR="00227272">
        <w:t>5</w:t>
      </w:r>
      <w:r w:rsidR="00576F78" w:rsidRPr="000A7D66">
        <w:t xml:space="preserve"> weeks)</w:t>
      </w:r>
    </w:p>
    <w:p w:rsidR="00396A15" w:rsidRDefault="003E59EC" w:rsidP="00396A15">
      <w:pPr>
        <w:pStyle w:val="NoSpacing"/>
      </w:pPr>
      <w:r w:rsidRPr="000A7D66">
        <w:tab/>
        <w:t xml:space="preserve">Writing Workshop: </w:t>
      </w:r>
      <w:r w:rsidR="00E2587A">
        <w:t>Historical Research Paper</w:t>
      </w:r>
    </w:p>
    <w:p w:rsidR="00E2587A" w:rsidRDefault="0046300F" w:rsidP="00E2587A">
      <w:pPr>
        <w:pStyle w:val="NoSpacing"/>
        <w:rPr>
          <w:szCs w:val="20"/>
          <w:u w:val="single"/>
        </w:rPr>
      </w:pPr>
      <w:r w:rsidRPr="0046300F">
        <w:rPr>
          <w:noProof/>
          <w:lang w:eastAsia="zh-TW"/>
        </w:rPr>
        <w:pict>
          <v:shape id="_x0000_s1030" type="#_x0000_t202" style="position:absolute;margin-left:273.65pt;margin-top:10.05pt;width:269.25pt;height:123.55pt;z-index:251664384;mso-width-relative:margin;mso-height-relative:margin" stroked="f">
            <v:textbox>
              <w:txbxContent>
                <w:p w:rsidR="000F68B5" w:rsidRPr="000A7D66" w:rsidRDefault="000F68B5" w:rsidP="00A9666C">
                  <w:pPr>
                    <w:pStyle w:val="NoSpacing"/>
                    <w:rPr>
                      <w:u w:val="single"/>
                    </w:rPr>
                  </w:pPr>
                  <w:r w:rsidRPr="000A7D66">
                    <w:rPr>
                      <w:u w:val="single"/>
                    </w:rPr>
                    <w:t xml:space="preserve">Collection EIGHT – </w:t>
                  </w:r>
                  <w:r>
                    <w:rPr>
                      <w:u w:val="single"/>
                    </w:rPr>
                    <w:t>Whitman &amp; Dickinson—American Masters</w:t>
                  </w:r>
                </w:p>
                <w:p w:rsidR="000F68B5" w:rsidRDefault="000F68B5" w:rsidP="00A9666C">
                  <w:pPr>
                    <w:pStyle w:val="NoSpacing"/>
                  </w:pPr>
                  <w:r w:rsidRPr="000A7D66">
                    <w:t>Literary Focus, Analyzing Visuals</w:t>
                  </w:r>
                </w:p>
                <w:p w:rsidR="000F68B5" w:rsidRDefault="000F68B5" w:rsidP="00A9666C">
                  <w:pPr>
                    <w:pStyle w:val="NoSpacing"/>
                  </w:pPr>
                  <w:r>
                    <w:t>I Hear America Singing</w:t>
                  </w:r>
                </w:p>
                <w:p w:rsidR="000F68B5" w:rsidRDefault="000F68B5" w:rsidP="00A9666C">
                  <w:pPr>
                    <w:pStyle w:val="NoSpacing"/>
                  </w:pPr>
                  <w:proofErr w:type="gramStart"/>
                  <w:r>
                    <w:rPr>
                      <w:i/>
                    </w:rPr>
                    <w:t>from</w:t>
                  </w:r>
                  <w:proofErr w:type="gramEnd"/>
                  <w:r>
                    <w:t xml:space="preserve"> Song of Myself, 52</w:t>
                  </w:r>
                </w:p>
                <w:p w:rsidR="000F68B5" w:rsidRDefault="000F68B5" w:rsidP="00A9666C">
                  <w:pPr>
                    <w:pStyle w:val="NoSpacing"/>
                  </w:pPr>
                  <w:r>
                    <w:t>The Soul selects her own Society</w:t>
                  </w:r>
                </w:p>
                <w:p w:rsidR="000F68B5" w:rsidRDefault="000F68B5" w:rsidP="00A9666C">
                  <w:pPr>
                    <w:pStyle w:val="NoSpacing"/>
                  </w:pPr>
                  <w:r>
                    <w:t>Because I could not stop for Death</w:t>
                  </w:r>
                </w:p>
                <w:p w:rsidR="00227272" w:rsidRPr="00E2587A" w:rsidRDefault="00227272" w:rsidP="00A9666C">
                  <w:pPr>
                    <w:pStyle w:val="NoSpacing"/>
                  </w:pPr>
                  <w:r>
                    <w:t xml:space="preserve">   Other Emily Dickinson Poems</w:t>
                  </w:r>
                </w:p>
                <w:p w:rsidR="000F68B5" w:rsidRDefault="000F68B5"/>
              </w:txbxContent>
            </v:textbox>
          </v:shape>
        </w:pict>
      </w:r>
    </w:p>
    <w:p w:rsidR="00A9666C" w:rsidRPr="000A7D66" w:rsidRDefault="00E2587A" w:rsidP="00A9666C">
      <w:pPr>
        <w:pStyle w:val="NoSpacing"/>
        <w:rPr>
          <w:u w:val="single"/>
        </w:rPr>
      </w:pPr>
      <w:r>
        <w:rPr>
          <w:szCs w:val="20"/>
          <w:u w:val="single"/>
        </w:rPr>
        <w:t>Collection SIX – Up From Slavery</w:t>
      </w:r>
      <w:r w:rsidR="00A9666C" w:rsidRPr="00A9666C">
        <w:rPr>
          <w:u w:val="single"/>
        </w:rPr>
        <w:t xml:space="preserve"> </w:t>
      </w:r>
      <w:r w:rsidR="00A9666C" w:rsidRPr="00A9666C">
        <w:tab/>
      </w:r>
      <w:r w:rsidR="00A9666C" w:rsidRPr="00A9666C">
        <w:tab/>
      </w:r>
      <w:r w:rsidR="00A9666C" w:rsidRPr="00A9666C">
        <w:tab/>
      </w:r>
      <w:r w:rsidR="00A9666C" w:rsidRPr="00A9666C">
        <w:tab/>
      </w:r>
    </w:p>
    <w:p w:rsidR="00E2587A" w:rsidRDefault="00E2587A" w:rsidP="00E2587A">
      <w:pPr>
        <w:pStyle w:val="NoSpacing"/>
        <w:rPr>
          <w:szCs w:val="20"/>
        </w:rPr>
      </w:pPr>
      <w:r w:rsidRPr="000A7D66">
        <w:rPr>
          <w:szCs w:val="20"/>
        </w:rPr>
        <w:t>Lit</w:t>
      </w:r>
      <w:r>
        <w:rPr>
          <w:szCs w:val="20"/>
        </w:rPr>
        <w:t>erary Focus, Analyzing Visuals</w:t>
      </w:r>
      <w:r w:rsidR="00A9666C" w:rsidRPr="00A9666C">
        <w:t xml:space="preserve"> </w:t>
      </w:r>
      <w:r w:rsidR="00A9666C">
        <w:tab/>
      </w:r>
      <w:r w:rsidR="00A9666C">
        <w:tab/>
      </w:r>
      <w:r w:rsidR="00A9666C">
        <w:tab/>
      </w:r>
      <w:r w:rsidR="00A9666C">
        <w:tab/>
      </w:r>
    </w:p>
    <w:p w:rsidR="00A9666C" w:rsidRDefault="00E2587A" w:rsidP="00A9666C">
      <w:pPr>
        <w:pStyle w:val="NoSpacing"/>
      </w:pPr>
      <w:proofErr w:type="gramStart"/>
      <w:r>
        <w:rPr>
          <w:i/>
        </w:rPr>
        <w:t>from</w:t>
      </w:r>
      <w:proofErr w:type="gramEnd"/>
      <w:r>
        <w:t xml:space="preserve"> The Narrative of the Life of Frederick Douglass</w:t>
      </w:r>
      <w:r w:rsidR="00A9666C" w:rsidRPr="00A9666C">
        <w:t xml:space="preserve"> </w:t>
      </w:r>
      <w:r w:rsidR="00A9666C">
        <w:tab/>
      </w:r>
      <w:r w:rsidR="00A9666C">
        <w:tab/>
      </w:r>
    </w:p>
    <w:p w:rsidR="00E2587A" w:rsidRDefault="00A9666C" w:rsidP="00A9666C">
      <w:pPr>
        <w:pStyle w:val="NoSpacing"/>
        <w:tabs>
          <w:tab w:val="left" w:pos="3495"/>
        </w:tabs>
      </w:pPr>
      <w:r>
        <w:tab/>
      </w:r>
    </w:p>
    <w:p w:rsidR="00A9666C" w:rsidRDefault="00A9666C" w:rsidP="00A9666C">
      <w:pPr>
        <w:pStyle w:val="NoSpacing"/>
        <w:tabs>
          <w:tab w:val="left" w:pos="3495"/>
        </w:tabs>
      </w:pPr>
      <w:r w:rsidRPr="000A7D66">
        <w:rPr>
          <w:u w:val="single"/>
        </w:rPr>
        <w:t xml:space="preserve">Collection SEVEN </w:t>
      </w:r>
      <w:r>
        <w:rPr>
          <w:u w:val="single"/>
        </w:rPr>
        <w:t>–</w:t>
      </w:r>
      <w:r w:rsidRPr="000A7D66">
        <w:rPr>
          <w:u w:val="single"/>
        </w:rPr>
        <w:t xml:space="preserve"> </w:t>
      </w:r>
      <w:r>
        <w:rPr>
          <w:u w:val="single"/>
        </w:rPr>
        <w:t>The Ravages of War</w:t>
      </w:r>
    </w:p>
    <w:p w:rsidR="00A9666C" w:rsidRDefault="00A9666C" w:rsidP="00A9666C">
      <w:pPr>
        <w:pStyle w:val="NoSpacing"/>
        <w:tabs>
          <w:tab w:val="left" w:pos="3495"/>
        </w:tabs>
      </w:pPr>
      <w:r w:rsidRPr="000A7D66">
        <w:t>L</w:t>
      </w:r>
      <w:r>
        <w:t>iterary Focus, Analyzing Visuals</w:t>
      </w:r>
    </w:p>
    <w:p w:rsidR="00A9666C" w:rsidRDefault="00A9666C" w:rsidP="00A9666C">
      <w:pPr>
        <w:pStyle w:val="NoSpacing"/>
        <w:tabs>
          <w:tab w:val="left" w:pos="3495"/>
        </w:tabs>
      </w:pPr>
      <w:r>
        <w:t>An Occurrence at owl Creek Bridge</w:t>
      </w:r>
    </w:p>
    <w:p w:rsidR="00227272" w:rsidRDefault="00227272" w:rsidP="00A9666C">
      <w:pPr>
        <w:pStyle w:val="NoSpacing"/>
        <w:tabs>
          <w:tab w:val="left" w:pos="3495"/>
        </w:tabs>
      </w:pPr>
      <w:r>
        <w:t>The Mystery of Heroism</w:t>
      </w:r>
    </w:p>
    <w:p w:rsidR="00E2587A" w:rsidRDefault="00E2587A" w:rsidP="00396A15">
      <w:pPr>
        <w:pStyle w:val="NoSpacing"/>
        <w:rPr>
          <w:b/>
        </w:rPr>
      </w:pPr>
    </w:p>
    <w:p w:rsidR="00227272" w:rsidRDefault="00227272" w:rsidP="00396A15">
      <w:pPr>
        <w:pStyle w:val="NoSpacing"/>
        <w:rPr>
          <w:b/>
        </w:rPr>
      </w:pPr>
    </w:p>
    <w:p w:rsidR="00227272" w:rsidRDefault="00227272" w:rsidP="00396A15">
      <w:pPr>
        <w:pStyle w:val="NoSpacing"/>
        <w:rPr>
          <w:b/>
        </w:rPr>
      </w:pPr>
    </w:p>
    <w:p w:rsidR="00227272" w:rsidRDefault="00227272" w:rsidP="00396A15">
      <w:pPr>
        <w:pStyle w:val="NoSpacing"/>
        <w:rPr>
          <w:b/>
        </w:rPr>
      </w:pPr>
    </w:p>
    <w:p w:rsidR="00227272" w:rsidRDefault="00227272" w:rsidP="00396A15">
      <w:pPr>
        <w:pStyle w:val="NoSpacing"/>
        <w:rPr>
          <w:b/>
        </w:rPr>
      </w:pPr>
    </w:p>
    <w:p w:rsidR="00227272" w:rsidRDefault="00227272" w:rsidP="00396A15">
      <w:pPr>
        <w:pStyle w:val="NoSpacing"/>
        <w:rPr>
          <w:b/>
        </w:rPr>
      </w:pPr>
    </w:p>
    <w:p w:rsidR="00227272" w:rsidRDefault="00227272" w:rsidP="00396A15">
      <w:pPr>
        <w:pStyle w:val="NoSpacing"/>
        <w:rPr>
          <w:b/>
        </w:rPr>
      </w:pPr>
    </w:p>
    <w:p w:rsidR="00227272" w:rsidRDefault="00227272" w:rsidP="00396A15">
      <w:pPr>
        <w:pStyle w:val="NoSpacing"/>
        <w:rPr>
          <w:b/>
        </w:rPr>
      </w:pPr>
    </w:p>
    <w:p w:rsidR="00227272" w:rsidRDefault="00227272" w:rsidP="00396A15">
      <w:pPr>
        <w:pStyle w:val="NoSpacing"/>
        <w:rPr>
          <w:b/>
        </w:rPr>
      </w:pPr>
    </w:p>
    <w:p w:rsidR="00227272" w:rsidRDefault="00227272" w:rsidP="00396A15">
      <w:pPr>
        <w:pStyle w:val="NoSpacing"/>
        <w:rPr>
          <w:b/>
        </w:rPr>
      </w:pPr>
      <w:r>
        <w:rPr>
          <w:b/>
        </w:rPr>
        <w:lastRenderedPageBreak/>
        <w:t>SEMESTER TWO</w:t>
      </w:r>
    </w:p>
    <w:p w:rsidR="00227272" w:rsidRDefault="00227272" w:rsidP="00396A15">
      <w:pPr>
        <w:pStyle w:val="NoSpacing"/>
        <w:rPr>
          <w:b/>
        </w:rPr>
      </w:pPr>
    </w:p>
    <w:p w:rsidR="003E59EC" w:rsidRPr="000A7D66" w:rsidRDefault="003E59EC" w:rsidP="00396A15">
      <w:pPr>
        <w:pStyle w:val="NoSpacing"/>
      </w:pPr>
      <w:r w:rsidRPr="000A7D66">
        <w:rPr>
          <w:b/>
        </w:rPr>
        <w:t xml:space="preserve">UNIT FOUR </w:t>
      </w:r>
      <w:r w:rsidR="00295AAD" w:rsidRPr="000A7D66">
        <w:rPr>
          <w:b/>
        </w:rPr>
        <w:t>–</w:t>
      </w:r>
      <w:r w:rsidRPr="000A7D66">
        <w:rPr>
          <w:b/>
        </w:rPr>
        <w:t xml:space="preserve"> </w:t>
      </w:r>
      <w:r w:rsidR="00E2587A">
        <w:rPr>
          <w:b/>
        </w:rPr>
        <w:t>The Age of Realism 1880-1914</w:t>
      </w:r>
      <w:r w:rsidR="00295AAD" w:rsidRPr="000A7D66">
        <w:rPr>
          <w:b/>
        </w:rPr>
        <w:t xml:space="preserve"> </w:t>
      </w:r>
      <w:r w:rsidR="00E2587A">
        <w:t>(</w:t>
      </w:r>
      <w:r w:rsidR="00227272">
        <w:t xml:space="preserve">2 </w:t>
      </w:r>
      <w:r w:rsidR="00295AAD" w:rsidRPr="000A7D66">
        <w:t>weeks)</w:t>
      </w:r>
    </w:p>
    <w:p w:rsidR="00396A15" w:rsidRPr="000A7D66" w:rsidRDefault="003E59EC" w:rsidP="00396A15">
      <w:pPr>
        <w:pStyle w:val="NoSpacing"/>
      </w:pPr>
      <w:r w:rsidRPr="000A7D66">
        <w:tab/>
        <w:t xml:space="preserve">Writing Workshop: </w:t>
      </w:r>
      <w:r w:rsidR="00E2587A">
        <w:t>Reflective Essay</w:t>
      </w:r>
    </w:p>
    <w:p w:rsidR="003E59EC" w:rsidRPr="000A7D66" w:rsidRDefault="0046300F" w:rsidP="00396A15">
      <w:pPr>
        <w:pStyle w:val="NoSpacing"/>
      </w:pPr>
      <w:r w:rsidRPr="0046300F">
        <w:rPr>
          <w:b/>
          <w:noProof/>
          <w:lang w:eastAsia="zh-TW"/>
        </w:rPr>
        <w:pict>
          <v:shape id="_x0000_s1031" type="#_x0000_t202" style="position:absolute;margin-left:278.05pt;margin-top:6.35pt;width:210.2pt;height:86.35pt;z-index:251666432;mso-width-percent:400;mso-height-percent:200;mso-width-percent:400;mso-height-percent:200;mso-width-relative:margin;mso-height-relative:margin" stroked="f">
            <v:textbox style="mso-fit-shape-to-text:t">
              <w:txbxContent>
                <w:p w:rsidR="000F68B5" w:rsidRPr="000A7D66" w:rsidRDefault="000F68B5" w:rsidP="00A9666C">
                  <w:pPr>
                    <w:pStyle w:val="NoSpacing"/>
                    <w:rPr>
                      <w:u w:val="single"/>
                    </w:rPr>
                  </w:pPr>
                  <w:r>
                    <w:rPr>
                      <w:u w:val="single"/>
                    </w:rPr>
                    <w:t>Collection TEN</w:t>
                  </w:r>
                  <w:r w:rsidRPr="000A7D66">
                    <w:rPr>
                      <w:u w:val="single"/>
                    </w:rPr>
                    <w:t xml:space="preserve">– </w:t>
                  </w:r>
                  <w:r>
                    <w:rPr>
                      <w:u w:val="single"/>
                    </w:rPr>
                    <w:t>Realism &amp; Naturalism</w:t>
                  </w:r>
                </w:p>
                <w:p w:rsidR="000F68B5" w:rsidRDefault="000F68B5" w:rsidP="00A9666C">
                  <w:pPr>
                    <w:pStyle w:val="NoSpacing"/>
                  </w:pPr>
                  <w:r w:rsidRPr="000A7D66">
                    <w:t>Literary Focus, Analyzing Visuals</w:t>
                  </w:r>
                </w:p>
                <w:p w:rsidR="000F68B5" w:rsidRDefault="000F68B5" w:rsidP="00A9666C">
                  <w:pPr>
                    <w:pStyle w:val="NoSpacing"/>
                  </w:pPr>
                  <w:r>
                    <w:t>The Story of an Hour</w:t>
                  </w:r>
                </w:p>
                <w:p w:rsidR="000F68B5" w:rsidRDefault="000F68B5" w:rsidP="00A9666C">
                  <w:pPr>
                    <w:pStyle w:val="NoSpacing"/>
                  </w:pPr>
                  <w:r>
                    <w:t>To Build a Fire</w:t>
                  </w:r>
                </w:p>
                <w:p w:rsidR="000F68B5" w:rsidRDefault="000F68B5"/>
              </w:txbxContent>
            </v:textbox>
          </v:shape>
        </w:pict>
      </w:r>
    </w:p>
    <w:p w:rsidR="00E2587A" w:rsidRPr="000A7D66" w:rsidRDefault="00E2587A" w:rsidP="00E2587A">
      <w:pPr>
        <w:pStyle w:val="NoSpacing"/>
        <w:rPr>
          <w:u w:val="single"/>
        </w:rPr>
      </w:pPr>
      <w:r w:rsidRPr="000A7D66">
        <w:rPr>
          <w:u w:val="single"/>
        </w:rPr>
        <w:t xml:space="preserve">Collection NINE – </w:t>
      </w:r>
      <w:r>
        <w:rPr>
          <w:u w:val="single"/>
        </w:rPr>
        <w:t>Regionalism &amp; Local Color</w:t>
      </w:r>
    </w:p>
    <w:p w:rsidR="00E2587A" w:rsidRDefault="00E2587A" w:rsidP="00E2587A">
      <w:pPr>
        <w:pStyle w:val="NoSpacing"/>
      </w:pPr>
      <w:r w:rsidRPr="000A7D66">
        <w:t>Literary Focus, Analyzing Visuals</w:t>
      </w:r>
    </w:p>
    <w:p w:rsidR="00227272" w:rsidRDefault="00227272" w:rsidP="00E2587A">
      <w:pPr>
        <w:pStyle w:val="NoSpacing"/>
      </w:pPr>
      <w:r>
        <w:t>The Outcasts of Poker Flat</w:t>
      </w:r>
    </w:p>
    <w:p w:rsidR="00227272" w:rsidRDefault="00227272" w:rsidP="00E2587A">
      <w:pPr>
        <w:pStyle w:val="NoSpacing"/>
      </w:pPr>
      <w:r>
        <w:t>The Celebrated Jumping Frog of Calaveras County</w:t>
      </w:r>
    </w:p>
    <w:p w:rsidR="00E2587A" w:rsidRDefault="00E2587A" w:rsidP="00E2587A">
      <w:pPr>
        <w:pStyle w:val="NoSpacing"/>
      </w:pPr>
      <w:r>
        <w:t>The Lowest Animal</w:t>
      </w:r>
    </w:p>
    <w:p w:rsidR="00E2587A" w:rsidRDefault="00227272" w:rsidP="00E2587A">
      <w:pPr>
        <w:pStyle w:val="NoSpacing"/>
      </w:pPr>
      <w:proofErr w:type="gramStart"/>
      <w:r>
        <w:rPr>
          <w:i/>
        </w:rPr>
        <w:t>from</w:t>
      </w:r>
      <w:proofErr w:type="gramEnd"/>
      <w:r>
        <w:t xml:space="preserve"> Life on the Mississippi</w:t>
      </w:r>
    </w:p>
    <w:p w:rsidR="00227272" w:rsidRPr="00227272" w:rsidRDefault="00227272" w:rsidP="00E2587A">
      <w:pPr>
        <w:pStyle w:val="NoSpacing"/>
      </w:pPr>
      <w:r>
        <w:t>The Wagner Matinee</w:t>
      </w:r>
    </w:p>
    <w:p w:rsidR="00A9666C" w:rsidRDefault="00A9666C" w:rsidP="00396A15">
      <w:pPr>
        <w:pStyle w:val="NoSpacing"/>
        <w:rPr>
          <w:b/>
        </w:rPr>
      </w:pPr>
    </w:p>
    <w:p w:rsidR="003E59EC" w:rsidRPr="000A7D66" w:rsidRDefault="003E59EC" w:rsidP="00396A15">
      <w:pPr>
        <w:pStyle w:val="NoSpacing"/>
      </w:pPr>
      <w:r w:rsidRPr="000A7D66">
        <w:rPr>
          <w:b/>
        </w:rPr>
        <w:t xml:space="preserve">UNIT FIVE – </w:t>
      </w:r>
      <w:r w:rsidR="00E2587A">
        <w:rPr>
          <w:b/>
        </w:rPr>
        <w:t>The Moderns 1914-1939</w:t>
      </w:r>
      <w:r w:rsidR="00295AAD" w:rsidRPr="000A7D66">
        <w:rPr>
          <w:b/>
        </w:rPr>
        <w:t xml:space="preserve"> </w:t>
      </w:r>
      <w:r w:rsidR="00E2587A">
        <w:t>(</w:t>
      </w:r>
      <w:r w:rsidR="00227272">
        <w:t xml:space="preserve">8 </w:t>
      </w:r>
      <w:r w:rsidR="00295AAD" w:rsidRPr="000A7D66">
        <w:t>weeks)</w:t>
      </w:r>
    </w:p>
    <w:p w:rsidR="00E2587A" w:rsidRDefault="0046300F" w:rsidP="00E2587A">
      <w:pPr>
        <w:pStyle w:val="NoSpacing"/>
      </w:pPr>
      <w:r>
        <w:rPr>
          <w:noProof/>
          <w:lang w:eastAsia="zh-TW"/>
        </w:rPr>
        <w:pict>
          <v:shape id="_x0000_s1033" type="#_x0000_t202" style="position:absolute;margin-left:248.3pt;margin-top:8.65pt;width:280.1pt;height:143pt;z-index:251670528;mso-width-relative:margin;mso-height-relative:margin" stroked="f">
            <v:textbox>
              <w:txbxContent>
                <w:p w:rsidR="00227272" w:rsidRDefault="00227272" w:rsidP="00227272">
                  <w:pPr>
                    <w:pStyle w:val="NoSpacing"/>
                    <w:rPr>
                      <w:u w:val="single"/>
                    </w:rPr>
                  </w:pPr>
                  <w:r>
                    <w:rPr>
                      <w:u w:val="single"/>
                    </w:rPr>
                    <w:t>Collection TWELVE – Modern American Fiction</w:t>
                  </w:r>
                </w:p>
                <w:p w:rsidR="00227272" w:rsidRDefault="00227272" w:rsidP="00227272">
                  <w:pPr>
                    <w:pStyle w:val="NoSpacing"/>
                  </w:pPr>
                  <w:r w:rsidRPr="000A7D66">
                    <w:t>Literary Focus, Analyzing Visuals</w:t>
                  </w:r>
                </w:p>
                <w:p w:rsidR="00227272" w:rsidRDefault="00227272" w:rsidP="00227272">
                  <w:pPr>
                    <w:pStyle w:val="NoSpacing"/>
                  </w:pPr>
                  <w:r>
                    <w:t>A Rose for Emily</w:t>
                  </w:r>
                </w:p>
                <w:p w:rsidR="00227272" w:rsidRDefault="00227272" w:rsidP="00227272">
                  <w:pPr>
                    <w:pStyle w:val="NoSpacing"/>
                  </w:pPr>
                  <w:r>
                    <w:t xml:space="preserve">The Secret Life of Walter </w:t>
                  </w:r>
                  <w:proofErr w:type="spellStart"/>
                  <w:r>
                    <w:t>Mitty</w:t>
                  </w:r>
                  <w:proofErr w:type="spellEnd"/>
                </w:p>
                <w:p w:rsidR="00227272" w:rsidRDefault="00227272" w:rsidP="00227272">
                  <w:pPr>
                    <w:pStyle w:val="NoSpacing"/>
                  </w:pPr>
                  <w:r>
                    <w:t>The Life You Save May Be your Own</w:t>
                  </w:r>
                </w:p>
                <w:p w:rsidR="00227272" w:rsidRDefault="00227272" w:rsidP="00227272">
                  <w:pPr>
                    <w:pStyle w:val="NoSpacing"/>
                  </w:pPr>
                </w:p>
                <w:p w:rsidR="00227272" w:rsidRDefault="00227272" w:rsidP="00227272">
                  <w:pPr>
                    <w:pStyle w:val="NoSpacing"/>
                    <w:rPr>
                      <w:u w:val="single"/>
                    </w:rPr>
                  </w:pPr>
                  <w:r>
                    <w:rPr>
                      <w:u w:val="single"/>
                    </w:rPr>
                    <w:t>Collection THIRTEEN – The Harlem Renaissance</w:t>
                  </w:r>
                </w:p>
                <w:p w:rsidR="00227272" w:rsidRDefault="00227272" w:rsidP="00227272">
                  <w:pPr>
                    <w:pStyle w:val="NoSpacing"/>
                  </w:pPr>
                  <w:r w:rsidRPr="000A7D66">
                    <w:t>Literary Focus, Analyzing Visuals</w:t>
                  </w:r>
                </w:p>
                <w:p w:rsidR="00227272" w:rsidRDefault="00227272" w:rsidP="00227272">
                  <w:pPr>
                    <w:pStyle w:val="NoSpacing"/>
                  </w:pPr>
                  <w:proofErr w:type="gramStart"/>
                  <w:r>
                    <w:rPr>
                      <w:i/>
                    </w:rPr>
                    <w:t>from</w:t>
                  </w:r>
                  <w:proofErr w:type="gramEnd"/>
                  <w:r>
                    <w:t xml:space="preserve"> Dust Tracks on a Road</w:t>
                  </w:r>
                </w:p>
                <w:p w:rsidR="00227272" w:rsidRDefault="00227272" w:rsidP="00227272">
                  <w:pPr>
                    <w:pStyle w:val="NoSpacing"/>
                  </w:pPr>
                  <w:r>
                    <w:t>Harlem</w:t>
                  </w:r>
                </w:p>
                <w:p w:rsidR="00227272" w:rsidRDefault="00227272"/>
              </w:txbxContent>
            </v:textbox>
          </v:shape>
        </w:pict>
      </w:r>
      <w:r w:rsidR="00CD41BA" w:rsidRPr="000A7D66">
        <w:rPr>
          <w:b/>
        </w:rPr>
        <w:tab/>
      </w:r>
      <w:r w:rsidR="00CD41BA" w:rsidRPr="000A7D66">
        <w:t xml:space="preserve">Writing Workshop: </w:t>
      </w:r>
      <w:r w:rsidR="00E2587A">
        <w:t>Literary Analysis</w:t>
      </w:r>
    </w:p>
    <w:p w:rsidR="005D680B" w:rsidRDefault="005D680B" w:rsidP="00E2587A">
      <w:pPr>
        <w:pStyle w:val="NoSpacing"/>
        <w:rPr>
          <w:i/>
        </w:rPr>
      </w:pPr>
    </w:p>
    <w:p w:rsidR="00E2587A" w:rsidRPr="005D680B" w:rsidRDefault="005D680B" w:rsidP="00E2587A">
      <w:pPr>
        <w:pStyle w:val="NoSpacing"/>
        <w:rPr>
          <w:i/>
        </w:rPr>
      </w:pPr>
      <w:r>
        <w:rPr>
          <w:i/>
        </w:rPr>
        <w:t>The Great Gatsby</w:t>
      </w:r>
    </w:p>
    <w:p w:rsidR="005D680B" w:rsidRDefault="005D680B" w:rsidP="00E2587A">
      <w:pPr>
        <w:pStyle w:val="NoSpacing"/>
      </w:pPr>
    </w:p>
    <w:p w:rsidR="00E2587A" w:rsidRPr="000A7D66" w:rsidRDefault="00E2587A" w:rsidP="00E2587A">
      <w:pPr>
        <w:pStyle w:val="NoSpacing"/>
        <w:rPr>
          <w:u w:val="single"/>
        </w:rPr>
      </w:pPr>
      <w:r>
        <w:rPr>
          <w:u w:val="single"/>
        </w:rPr>
        <w:t>Collection ELEVEN</w:t>
      </w:r>
      <w:r w:rsidRPr="000A7D66">
        <w:rPr>
          <w:u w:val="single"/>
        </w:rPr>
        <w:t xml:space="preserve">– </w:t>
      </w:r>
      <w:r w:rsidR="00A9666C">
        <w:rPr>
          <w:u w:val="single"/>
        </w:rPr>
        <w:t>Make It New!</w:t>
      </w:r>
    </w:p>
    <w:p w:rsidR="00E2587A" w:rsidRDefault="00E2587A" w:rsidP="00E2587A">
      <w:pPr>
        <w:pStyle w:val="NoSpacing"/>
      </w:pPr>
      <w:r w:rsidRPr="000A7D66">
        <w:t>Literary Focus, Analyzing Visuals</w:t>
      </w:r>
    </w:p>
    <w:p w:rsidR="00E2587A" w:rsidRDefault="00E2587A" w:rsidP="00396A15">
      <w:pPr>
        <w:pStyle w:val="NoSpacing"/>
      </w:pPr>
      <w:r>
        <w:t xml:space="preserve">The Love Song of J. Alfred </w:t>
      </w:r>
      <w:proofErr w:type="spellStart"/>
      <w:r>
        <w:t>Prufrock</w:t>
      </w:r>
      <w:proofErr w:type="spellEnd"/>
    </w:p>
    <w:p w:rsidR="00227272" w:rsidRDefault="00227272" w:rsidP="00396A15">
      <w:pPr>
        <w:pStyle w:val="NoSpacing"/>
      </w:pPr>
      <w:r>
        <w:t>3 Poems by William Carlos Williams</w:t>
      </w:r>
    </w:p>
    <w:p w:rsidR="00227272" w:rsidRDefault="00227272" w:rsidP="00396A15">
      <w:pPr>
        <w:pStyle w:val="NoSpacing"/>
      </w:pPr>
      <w:r>
        <w:t>3 Poems by Edgar Lee Masters</w:t>
      </w:r>
    </w:p>
    <w:p w:rsidR="00E2587A" w:rsidRDefault="00E2587A" w:rsidP="00396A15">
      <w:pPr>
        <w:pStyle w:val="NoSpacing"/>
      </w:pPr>
      <w:r>
        <w:t>The Death of the Hired Man</w:t>
      </w:r>
      <w:r w:rsidR="00227272">
        <w:t xml:space="preserve"> </w:t>
      </w:r>
    </w:p>
    <w:p w:rsidR="00227272" w:rsidRDefault="00227272" w:rsidP="00396A15">
      <w:pPr>
        <w:pStyle w:val="NoSpacing"/>
      </w:pPr>
      <w:r>
        <w:t>Other Robert Frost poems</w:t>
      </w:r>
    </w:p>
    <w:p w:rsidR="005D680B" w:rsidRDefault="005D680B" w:rsidP="00A9666C">
      <w:pPr>
        <w:pStyle w:val="NoSpacing"/>
      </w:pPr>
    </w:p>
    <w:p w:rsidR="005D680B" w:rsidRPr="005D680B" w:rsidRDefault="005D680B" w:rsidP="00227272">
      <w:pPr>
        <w:pStyle w:val="NoSpacing"/>
        <w:ind w:left="4320" w:firstLine="720"/>
        <w:rPr>
          <w:i/>
        </w:rPr>
      </w:pPr>
      <w:r>
        <w:rPr>
          <w:i/>
        </w:rPr>
        <w:t>The Grapes of Wrath</w:t>
      </w:r>
    </w:p>
    <w:p w:rsidR="00CD41BA" w:rsidRPr="000A7D66" w:rsidRDefault="00CD41BA" w:rsidP="00396A15">
      <w:pPr>
        <w:pStyle w:val="NoSpacing"/>
      </w:pPr>
    </w:p>
    <w:p w:rsidR="00CD41BA" w:rsidRPr="000A7D66" w:rsidRDefault="00CD41BA" w:rsidP="00396A15">
      <w:pPr>
        <w:pStyle w:val="NoSpacing"/>
      </w:pPr>
      <w:r w:rsidRPr="000A7D66">
        <w:rPr>
          <w:b/>
        </w:rPr>
        <w:t xml:space="preserve">UNIT SIX – </w:t>
      </w:r>
      <w:r w:rsidR="00A9666C">
        <w:rPr>
          <w:b/>
        </w:rPr>
        <w:t xml:space="preserve">The Contemporary Period 1939 to Present </w:t>
      </w:r>
      <w:r w:rsidR="00A9666C">
        <w:t>(</w:t>
      </w:r>
      <w:r w:rsidR="00227272">
        <w:t>7</w:t>
      </w:r>
      <w:r w:rsidR="00A45AFB" w:rsidRPr="000A7D66">
        <w:t xml:space="preserve"> weeks)</w:t>
      </w:r>
    </w:p>
    <w:p w:rsidR="00CD41BA" w:rsidRDefault="0046300F" w:rsidP="00396A15">
      <w:pPr>
        <w:pStyle w:val="NoSpacing"/>
      </w:pPr>
      <w:r>
        <w:rPr>
          <w:noProof/>
          <w:lang w:eastAsia="zh-TW"/>
        </w:rPr>
        <w:pict>
          <v:shape id="_x0000_s1032" type="#_x0000_t202" style="position:absolute;margin-left:276.9pt;margin-top:11.2pt;width:262.25pt;height:186.35pt;z-index:251668480;mso-width-relative:margin;mso-height-relative:margin" stroked="f">
            <v:textbox>
              <w:txbxContent>
                <w:p w:rsidR="000F68B5" w:rsidRDefault="000F68B5" w:rsidP="005D680B">
                  <w:pPr>
                    <w:pStyle w:val="NoSpacing"/>
                  </w:pPr>
                </w:p>
                <w:p w:rsidR="000F68B5" w:rsidRPr="000A7D66" w:rsidRDefault="000F68B5" w:rsidP="005D680B">
                  <w:pPr>
                    <w:pStyle w:val="NoSpacing"/>
                    <w:rPr>
                      <w:u w:val="single"/>
                    </w:rPr>
                  </w:pPr>
                  <w:r w:rsidRPr="000A7D66">
                    <w:rPr>
                      <w:u w:val="single"/>
                    </w:rPr>
                    <w:t xml:space="preserve">Collection </w:t>
                  </w:r>
                  <w:r>
                    <w:rPr>
                      <w:u w:val="single"/>
                    </w:rPr>
                    <w:t>SEVENTEEN – Contemporary Nonfiction</w:t>
                  </w:r>
                </w:p>
                <w:p w:rsidR="000F68B5" w:rsidRPr="000A7D66" w:rsidRDefault="000F68B5" w:rsidP="005D680B">
                  <w:pPr>
                    <w:pStyle w:val="NoSpacing"/>
                  </w:pPr>
                  <w:r w:rsidRPr="000A7D66">
                    <w:t>Literary Focus, Analyzing Visuals</w:t>
                  </w:r>
                </w:p>
                <w:p w:rsidR="000F68B5" w:rsidRDefault="000F68B5" w:rsidP="005D680B">
                  <w:pPr>
                    <w:pStyle w:val="NoSpacing"/>
                  </w:pPr>
                  <w:r>
                    <w:t>Straw into Gold</w:t>
                  </w:r>
                </w:p>
                <w:p w:rsidR="000F68B5" w:rsidRDefault="000F68B5" w:rsidP="005D680B">
                  <w:pPr>
                    <w:pStyle w:val="NoSpacing"/>
                  </w:pPr>
                </w:p>
                <w:p w:rsidR="000F68B5" w:rsidRPr="000A7D66" w:rsidRDefault="000F68B5" w:rsidP="005D680B">
                  <w:pPr>
                    <w:pStyle w:val="NoSpacing"/>
                    <w:rPr>
                      <w:u w:val="single"/>
                    </w:rPr>
                  </w:pPr>
                  <w:r w:rsidRPr="000A7D66">
                    <w:rPr>
                      <w:u w:val="single"/>
                    </w:rPr>
                    <w:t xml:space="preserve">Collection </w:t>
                  </w:r>
                  <w:r>
                    <w:rPr>
                      <w:u w:val="single"/>
                    </w:rPr>
                    <w:t>EIGHTEEN – Contemporary Poetry</w:t>
                  </w:r>
                </w:p>
                <w:p w:rsidR="000F68B5" w:rsidRPr="000A7D66" w:rsidRDefault="000F68B5" w:rsidP="005D680B">
                  <w:pPr>
                    <w:pStyle w:val="NoSpacing"/>
                  </w:pPr>
                  <w:r w:rsidRPr="000A7D66">
                    <w:t>Literary Focus, Analyzing Visuals</w:t>
                  </w:r>
                </w:p>
                <w:p w:rsidR="000F68B5" w:rsidRDefault="000F68B5" w:rsidP="005D680B">
                  <w:pPr>
                    <w:pStyle w:val="NoSpacing"/>
                  </w:pPr>
                  <w:r>
                    <w:t>Man Listening to Disc</w:t>
                  </w:r>
                </w:p>
                <w:p w:rsidR="000F68B5" w:rsidRDefault="000F68B5" w:rsidP="005D680B">
                  <w:pPr>
                    <w:pStyle w:val="NoSpacing"/>
                  </w:pPr>
                  <w:r>
                    <w:t xml:space="preserve">The Latin Deli: An </w:t>
                  </w:r>
                  <w:proofErr w:type="spellStart"/>
                  <w:r>
                    <w:t>Ars</w:t>
                  </w:r>
                  <w:proofErr w:type="spellEnd"/>
                  <w:r>
                    <w:t xml:space="preserve"> </w:t>
                  </w:r>
                  <w:proofErr w:type="spellStart"/>
                  <w:r>
                    <w:t>Poetica</w:t>
                  </w:r>
                  <w:proofErr w:type="spellEnd"/>
                </w:p>
                <w:p w:rsidR="000F68B5" w:rsidRDefault="000F68B5" w:rsidP="005D680B">
                  <w:r>
                    <w:t xml:space="preserve">When Mr. </w:t>
                  </w:r>
                  <w:proofErr w:type="spellStart"/>
                  <w:r>
                    <w:t>Pizrzada</w:t>
                  </w:r>
                  <w:proofErr w:type="spellEnd"/>
                  <w:r>
                    <w:t xml:space="preserve"> Came to Dine</w:t>
                  </w:r>
                </w:p>
              </w:txbxContent>
            </v:textbox>
          </v:shape>
        </w:pict>
      </w:r>
      <w:r w:rsidR="00CD41BA" w:rsidRPr="000A7D66">
        <w:tab/>
        <w:t xml:space="preserve">Writing Workshop: </w:t>
      </w:r>
      <w:r w:rsidR="00A9666C">
        <w:t>Nonfiction Analysis</w:t>
      </w:r>
    </w:p>
    <w:p w:rsidR="00CD41BA" w:rsidRPr="000A7D66" w:rsidRDefault="00CD41BA" w:rsidP="00396A15">
      <w:pPr>
        <w:pStyle w:val="NoSpacing"/>
      </w:pPr>
    </w:p>
    <w:p w:rsidR="00CD41BA" w:rsidRPr="000A7D66" w:rsidRDefault="00CD41BA" w:rsidP="00396A15">
      <w:pPr>
        <w:pStyle w:val="NoSpacing"/>
        <w:rPr>
          <w:u w:val="single"/>
        </w:rPr>
      </w:pPr>
      <w:r w:rsidRPr="000A7D66">
        <w:rPr>
          <w:u w:val="single"/>
        </w:rPr>
        <w:t xml:space="preserve">Collection </w:t>
      </w:r>
      <w:r w:rsidR="00A9666C">
        <w:rPr>
          <w:u w:val="single"/>
        </w:rPr>
        <w:t>FOURTEEN – The Wages of War</w:t>
      </w:r>
    </w:p>
    <w:p w:rsidR="00576F78" w:rsidRPr="000A7D66" w:rsidRDefault="00576F78" w:rsidP="00576F78">
      <w:pPr>
        <w:pStyle w:val="NoSpacing"/>
      </w:pPr>
      <w:r w:rsidRPr="000A7D66">
        <w:t>Literary Focus, Analyzing Visuals</w:t>
      </w:r>
    </w:p>
    <w:p w:rsidR="00CD41BA" w:rsidRDefault="00A9666C" w:rsidP="00396A15">
      <w:pPr>
        <w:pStyle w:val="NoSpacing"/>
      </w:pPr>
      <w:r>
        <w:t>The Death of the Ball Turret Gunner</w:t>
      </w:r>
    </w:p>
    <w:p w:rsidR="00A9666C" w:rsidRDefault="00A9666C" w:rsidP="00396A15">
      <w:pPr>
        <w:pStyle w:val="NoSpacing"/>
      </w:pPr>
    </w:p>
    <w:p w:rsidR="00A9666C" w:rsidRPr="000A7D66" w:rsidRDefault="00A9666C" w:rsidP="00A9666C">
      <w:pPr>
        <w:pStyle w:val="NoSpacing"/>
        <w:rPr>
          <w:u w:val="single"/>
        </w:rPr>
      </w:pPr>
      <w:r w:rsidRPr="000A7D66">
        <w:rPr>
          <w:u w:val="single"/>
        </w:rPr>
        <w:t xml:space="preserve">Collection </w:t>
      </w:r>
      <w:r>
        <w:rPr>
          <w:u w:val="single"/>
        </w:rPr>
        <w:t>FIFTEEN – Contemporary Drama</w:t>
      </w:r>
    </w:p>
    <w:p w:rsidR="00A9666C" w:rsidRDefault="00A9666C" w:rsidP="00A9666C">
      <w:pPr>
        <w:pStyle w:val="NoSpacing"/>
      </w:pPr>
      <w:r w:rsidRPr="000A7D66">
        <w:t>Literary Focus, Analyzing Visuals</w:t>
      </w:r>
    </w:p>
    <w:p w:rsidR="00A9666C" w:rsidRDefault="00A9666C" w:rsidP="00A9666C">
      <w:pPr>
        <w:pStyle w:val="NoSpacing"/>
      </w:pPr>
      <w:r>
        <w:t>The Crucible</w:t>
      </w:r>
    </w:p>
    <w:p w:rsidR="00A9666C" w:rsidRDefault="00A9666C" w:rsidP="00A9666C">
      <w:pPr>
        <w:pStyle w:val="NoSpacing"/>
      </w:pPr>
    </w:p>
    <w:p w:rsidR="005D680B" w:rsidRPr="000A7D66" w:rsidRDefault="005D680B" w:rsidP="005D680B">
      <w:pPr>
        <w:pStyle w:val="NoSpacing"/>
        <w:rPr>
          <w:u w:val="single"/>
        </w:rPr>
      </w:pPr>
      <w:r w:rsidRPr="000A7D66">
        <w:rPr>
          <w:u w:val="single"/>
        </w:rPr>
        <w:t xml:space="preserve">Collection </w:t>
      </w:r>
      <w:r>
        <w:rPr>
          <w:u w:val="single"/>
        </w:rPr>
        <w:t>SIXTEEN – Contemporary Fiction</w:t>
      </w:r>
    </w:p>
    <w:p w:rsidR="005D680B" w:rsidRPr="000A7D66" w:rsidRDefault="005D680B" w:rsidP="005D680B">
      <w:pPr>
        <w:pStyle w:val="NoSpacing"/>
      </w:pPr>
      <w:r w:rsidRPr="000A7D66">
        <w:t>Literary Focus, Analyzing Visuals</w:t>
      </w:r>
    </w:p>
    <w:p w:rsidR="005D680B" w:rsidRDefault="005D680B" w:rsidP="005D680B">
      <w:pPr>
        <w:pStyle w:val="NoSpacing"/>
      </w:pPr>
      <w:r>
        <w:t>Rules of the Game</w:t>
      </w:r>
    </w:p>
    <w:p w:rsidR="005D680B" w:rsidRDefault="005D680B" w:rsidP="005D680B">
      <w:pPr>
        <w:pStyle w:val="NoSpacing"/>
      </w:pPr>
    </w:p>
    <w:p w:rsidR="005D680B" w:rsidRPr="005D680B" w:rsidRDefault="005D680B" w:rsidP="005D680B">
      <w:pPr>
        <w:pStyle w:val="NoSpacing"/>
        <w:rPr>
          <w:i/>
        </w:rPr>
      </w:pPr>
      <w:r>
        <w:rPr>
          <w:i/>
        </w:rPr>
        <w:t>Mythology</w:t>
      </w:r>
    </w:p>
    <w:p w:rsidR="00A9666C" w:rsidRPr="00A9666C" w:rsidRDefault="0046300F" w:rsidP="00396A15">
      <w:pPr>
        <w:pStyle w:val="NoSpacing"/>
      </w:pPr>
      <w:r w:rsidRPr="0046300F">
        <w:rPr>
          <w:i/>
          <w:noProof/>
          <w:lang w:eastAsia="zh-TW"/>
        </w:rPr>
        <w:pict>
          <v:shape id="_x0000_s1026" type="#_x0000_t202" style="position:absolute;margin-left:-6.2pt;margin-top:1.85pt;width:545.35pt;height:167.25pt;z-index:251660288;mso-width-relative:margin;mso-height-relative:margin">
            <v:textbox>
              <w:txbxContent>
                <w:p w:rsidR="000F68B5" w:rsidRPr="004A3BFB" w:rsidRDefault="000F68B5" w:rsidP="004A3BFB">
                  <w:pPr>
                    <w:jc w:val="center"/>
                    <w:rPr>
                      <w:b/>
                      <w:i/>
                      <w:sz w:val="44"/>
                      <w:u w:val="single"/>
                    </w:rPr>
                  </w:pPr>
                  <w:r w:rsidRPr="004A3BFB">
                    <w:rPr>
                      <w:b/>
                      <w:i/>
                      <w:sz w:val="44"/>
                      <w:u w:val="single"/>
                    </w:rPr>
                    <w:t>Classroom Rules</w:t>
                  </w:r>
                </w:p>
                <w:p w:rsidR="000F68B5" w:rsidRPr="00227272" w:rsidRDefault="000F68B5" w:rsidP="004A3BFB">
                  <w:pPr>
                    <w:pStyle w:val="ListParagraph"/>
                    <w:numPr>
                      <w:ilvl w:val="0"/>
                      <w:numId w:val="1"/>
                    </w:numPr>
                    <w:jc w:val="center"/>
                    <w:rPr>
                      <w:sz w:val="32"/>
                    </w:rPr>
                  </w:pPr>
                  <w:r w:rsidRPr="00227272">
                    <w:rPr>
                      <w:sz w:val="32"/>
                    </w:rPr>
                    <w:t>Treat each person in this room with respect and dignity</w:t>
                  </w:r>
                </w:p>
                <w:p w:rsidR="000F68B5" w:rsidRPr="00227272" w:rsidRDefault="000F68B5" w:rsidP="004A3BFB">
                  <w:pPr>
                    <w:pStyle w:val="ListParagraph"/>
                    <w:numPr>
                      <w:ilvl w:val="0"/>
                      <w:numId w:val="1"/>
                    </w:numPr>
                    <w:jc w:val="center"/>
                    <w:rPr>
                      <w:sz w:val="32"/>
                    </w:rPr>
                  </w:pPr>
                  <w:r w:rsidRPr="00227272">
                    <w:rPr>
                      <w:sz w:val="32"/>
                    </w:rPr>
                    <w:t xml:space="preserve">Follow directions the </w:t>
                  </w:r>
                  <w:r w:rsidRPr="00227272">
                    <w:rPr>
                      <w:i/>
                      <w:sz w:val="32"/>
                    </w:rPr>
                    <w:t>first</w:t>
                  </w:r>
                  <w:r w:rsidRPr="00227272">
                    <w:rPr>
                      <w:sz w:val="32"/>
                    </w:rPr>
                    <w:t xml:space="preserve"> time they are given</w:t>
                  </w:r>
                </w:p>
                <w:p w:rsidR="000F68B5" w:rsidRPr="00227272" w:rsidRDefault="000F68B5" w:rsidP="004A3BFB">
                  <w:pPr>
                    <w:pStyle w:val="ListParagraph"/>
                    <w:numPr>
                      <w:ilvl w:val="0"/>
                      <w:numId w:val="1"/>
                    </w:numPr>
                    <w:jc w:val="center"/>
                    <w:rPr>
                      <w:sz w:val="32"/>
                    </w:rPr>
                  </w:pPr>
                  <w:r w:rsidRPr="00227272">
                    <w:rPr>
                      <w:sz w:val="32"/>
                    </w:rPr>
                    <w:t>Be an active listener—eyes and ears</w:t>
                  </w:r>
                </w:p>
                <w:p w:rsidR="000F68B5" w:rsidRPr="00227272" w:rsidRDefault="000F68B5" w:rsidP="004A3BFB">
                  <w:pPr>
                    <w:pStyle w:val="ListParagraph"/>
                    <w:numPr>
                      <w:ilvl w:val="0"/>
                      <w:numId w:val="1"/>
                    </w:numPr>
                    <w:jc w:val="center"/>
                    <w:rPr>
                      <w:sz w:val="32"/>
                    </w:rPr>
                  </w:pPr>
                  <w:r w:rsidRPr="00227272">
                    <w:rPr>
                      <w:sz w:val="32"/>
                    </w:rPr>
                    <w:t>Be prepared—bring needed materials and completed homework</w:t>
                  </w:r>
                </w:p>
                <w:p w:rsidR="000F68B5" w:rsidRPr="00227272" w:rsidRDefault="000F68B5" w:rsidP="004A3BFB">
                  <w:pPr>
                    <w:pStyle w:val="ListParagraph"/>
                    <w:numPr>
                      <w:ilvl w:val="0"/>
                      <w:numId w:val="1"/>
                    </w:numPr>
                    <w:jc w:val="center"/>
                    <w:rPr>
                      <w:sz w:val="32"/>
                    </w:rPr>
                  </w:pPr>
                  <w:r w:rsidRPr="00227272">
                    <w:rPr>
                      <w:sz w:val="32"/>
                    </w:rPr>
                    <w:t>Follow all school policies</w:t>
                  </w:r>
                </w:p>
                <w:p w:rsidR="000F68B5" w:rsidRDefault="000F68B5" w:rsidP="004A3BFB">
                  <w:pPr>
                    <w:jc w:val="center"/>
                  </w:pPr>
                </w:p>
              </w:txbxContent>
            </v:textbox>
          </v:shape>
        </w:pict>
      </w:r>
    </w:p>
    <w:sectPr w:rsidR="00A9666C" w:rsidRPr="00A9666C" w:rsidSect="00295AAD">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2DD"/>
    <w:multiLevelType w:val="hybridMultilevel"/>
    <w:tmpl w:val="9C3E6A8A"/>
    <w:lvl w:ilvl="0" w:tplc="12768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6A15"/>
    <w:rsid w:val="000A7D66"/>
    <w:rsid w:val="000F68B5"/>
    <w:rsid w:val="00111D8D"/>
    <w:rsid w:val="00146C4D"/>
    <w:rsid w:val="001A2201"/>
    <w:rsid w:val="001A45D9"/>
    <w:rsid w:val="001B1AAA"/>
    <w:rsid w:val="001C0F39"/>
    <w:rsid w:val="001D47EC"/>
    <w:rsid w:val="001E64E2"/>
    <w:rsid w:val="001F2ABA"/>
    <w:rsid w:val="002246D2"/>
    <w:rsid w:val="00227272"/>
    <w:rsid w:val="00237074"/>
    <w:rsid w:val="00266B3B"/>
    <w:rsid w:val="00285AFE"/>
    <w:rsid w:val="00295AAD"/>
    <w:rsid w:val="002F01A0"/>
    <w:rsid w:val="002F3928"/>
    <w:rsid w:val="003351D0"/>
    <w:rsid w:val="003945F4"/>
    <w:rsid w:val="00396A15"/>
    <w:rsid w:val="003B0BB8"/>
    <w:rsid w:val="003B6459"/>
    <w:rsid w:val="003D4B86"/>
    <w:rsid w:val="003E59EC"/>
    <w:rsid w:val="003E74D2"/>
    <w:rsid w:val="003F7644"/>
    <w:rsid w:val="00403D9E"/>
    <w:rsid w:val="00420C11"/>
    <w:rsid w:val="004625BF"/>
    <w:rsid w:val="0046300F"/>
    <w:rsid w:val="00463EF2"/>
    <w:rsid w:val="00476CCC"/>
    <w:rsid w:val="004A3BFB"/>
    <w:rsid w:val="004F633C"/>
    <w:rsid w:val="005034CE"/>
    <w:rsid w:val="00540E45"/>
    <w:rsid w:val="00576F78"/>
    <w:rsid w:val="005D680B"/>
    <w:rsid w:val="00625E33"/>
    <w:rsid w:val="00635261"/>
    <w:rsid w:val="00660757"/>
    <w:rsid w:val="00696786"/>
    <w:rsid w:val="00707D2F"/>
    <w:rsid w:val="00714A30"/>
    <w:rsid w:val="00723A4C"/>
    <w:rsid w:val="007737A2"/>
    <w:rsid w:val="00775BD8"/>
    <w:rsid w:val="007A5621"/>
    <w:rsid w:val="007B7D3F"/>
    <w:rsid w:val="00825796"/>
    <w:rsid w:val="00827FEB"/>
    <w:rsid w:val="0086619B"/>
    <w:rsid w:val="00874522"/>
    <w:rsid w:val="008A1F63"/>
    <w:rsid w:val="00936832"/>
    <w:rsid w:val="009978C9"/>
    <w:rsid w:val="00A45AFB"/>
    <w:rsid w:val="00A9666C"/>
    <w:rsid w:val="00AC09C2"/>
    <w:rsid w:val="00AC3656"/>
    <w:rsid w:val="00AE03D3"/>
    <w:rsid w:val="00BC5331"/>
    <w:rsid w:val="00BD19CC"/>
    <w:rsid w:val="00BD77A8"/>
    <w:rsid w:val="00CD41BA"/>
    <w:rsid w:val="00D00C82"/>
    <w:rsid w:val="00D94EAD"/>
    <w:rsid w:val="00DD42E8"/>
    <w:rsid w:val="00DD49C2"/>
    <w:rsid w:val="00DE0A21"/>
    <w:rsid w:val="00E16611"/>
    <w:rsid w:val="00E2587A"/>
    <w:rsid w:val="00E3062D"/>
    <w:rsid w:val="00E43794"/>
    <w:rsid w:val="00EB4E00"/>
    <w:rsid w:val="00ED19B5"/>
    <w:rsid w:val="00ED389D"/>
    <w:rsid w:val="00EE5F5B"/>
    <w:rsid w:val="00F320D8"/>
    <w:rsid w:val="00FF2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A15"/>
    <w:pPr>
      <w:spacing w:after="0" w:line="240" w:lineRule="auto"/>
    </w:pPr>
  </w:style>
  <w:style w:type="character" w:styleId="Hyperlink">
    <w:name w:val="Hyperlink"/>
    <w:basedOn w:val="DefaultParagraphFont"/>
    <w:uiPriority w:val="99"/>
    <w:unhideWhenUsed/>
    <w:rsid w:val="00396A15"/>
    <w:rPr>
      <w:color w:val="0000FF" w:themeColor="hyperlink"/>
      <w:u w:val="single"/>
    </w:rPr>
  </w:style>
  <w:style w:type="paragraph" w:styleId="BalloonText">
    <w:name w:val="Balloon Text"/>
    <w:basedOn w:val="Normal"/>
    <w:link w:val="BalloonTextChar"/>
    <w:uiPriority w:val="99"/>
    <w:semiHidden/>
    <w:unhideWhenUsed/>
    <w:rsid w:val="0057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78"/>
    <w:rPr>
      <w:rFonts w:ascii="Tahoma" w:hAnsi="Tahoma" w:cs="Tahoma"/>
      <w:sz w:val="16"/>
      <w:szCs w:val="16"/>
    </w:rPr>
  </w:style>
  <w:style w:type="paragraph" w:styleId="ListParagraph">
    <w:name w:val="List Paragraph"/>
    <w:basedOn w:val="Normal"/>
    <w:uiPriority w:val="34"/>
    <w:qFormat/>
    <w:rsid w:val="004A3B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a.stutheit@johnsonbro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Johnson Brock Public School</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tstuthei</dc:creator>
  <cp:keywords/>
  <dc:description/>
  <cp:lastModifiedBy>tstuthei</cp:lastModifiedBy>
  <cp:revision>3</cp:revision>
  <cp:lastPrinted>2011-08-09T15:36:00Z</cp:lastPrinted>
  <dcterms:created xsi:type="dcterms:W3CDTF">2011-08-09T16:27:00Z</dcterms:created>
  <dcterms:modified xsi:type="dcterms:W3CDTF">2011-08-15T20:24:00Z</dcterms:modified>
</cp:coreProperties>
</file>