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5" w:rsidRPr="000A7D66" w:rsidRDefault="00396A15" w:rsidP="00396A15">
      <w:pPr>
        <w:pStyle w:val="NoSpacing"/>
      </w:pPr>
      <w:r w:rsidRPr="000A7D66">
        <w:t>Mrs. Tera Stutheit</w:t>
      </w:r>
    </w:p>
    <w:p w:rsidR="00396A15" w:rsidRPr="000A7D66" w:rsidRDefault="00396A15" w:rsidP="00396A15">
      <w:pPr>
        <w:pStyle w:val="NoSpacing"/>
      </w:pPr>
      <w:r w:rsidRPr="000A7D66">
        <w:t>Language Arts Instructor</w:t>
      </w:r>
    </w:p>
    <w:p w:rsidR="00396A15" w:rsidRPr="000A7D66" w:rsidRDefault="008B5194" w:rsidP="00396A15">
      <w:pPr>
        <w:pStyle w:val="NoSpacing"/>
      </w:pPr>
      <w:hyperlink r:id="rId5" w:history="1">
        <w:r w:rsidR="00396A15" w:rsidRPr="000A7D66">
          <w:rPr>
            <w:rStyle w:val="Hyperlink"/>
          </w:rPr>
          <w:t>tera.stutheit@johnsonbrock.org</w:t>
        </w:r>
      </w:hyperlink>
    </w:p>
    <w:p w:rsidR="00396A15" w:rsidRPr="000A7D66" w:rsidRDefault="00396A15" w:rsidP="00396A15">
      <w:pPr>
        <w:pStyle w:val="NoSpacing"/>
      </w:pPr>
    </w:p>
    <w:p w:rsidR="00396A15" w:rsidRPr="000A7D66" w:rsidRDefault="00396A15" w:rsidP="00396A15">
      <w:pPr>
        <w:pStyle w:val="NoSpacing"/>
        <w:rPr>
          <w:b/>
        </w:rPr>
      </w:pPr>
      <w:proofErr w:type="gramStart"/>
      <w:r w:rsidRPr="000A7D66">
        <w:rPr>
          <w:b/>
        </w:rPr>
        <w:t xml:space="preserve">ENGLISH </w:t>
      </w:r>
      <w:r w:rsidR="001A45D9" w:rsidRPr="000A7D66">
        <w:rPr>
          <w:b/>
        </w:rPr>
        <w:t xml:space="preserve"> </w:t>
      </w:r>
      <w:r w:rsidRPr="000A7D66">
        <w:rPr>
          <w:b/>
        </w:rPr>
        <w:t>10</w:t>
      </w:r>
      <w:proofErr w:type="gramEnd"/>
    </w:p>
    <w:p w:rsidR="00396A15" w:rsidRPr="000A7D66" w:rsidRDefault="00396A15" w:rsidP="00396A15">
      <w:pPr>
        <w:pStyle w:val="NoSpacing"/>
      </w:pPr>
    </w:p>
    <w:p w:rsidR="001D47EC" w:rsidRPr="000A7D66" w:rsidRDefault="00396A15" w:rsidP="00396A15">
      <w:pPr>
        <w:pStyle w:val="NoSpacing"/>
      </w:pPr>
      <w:r w:rsidRPr="000A7D66">
        <w:t xml:space="preserve">The </w:t>
      </w:r>
      <w:r w:rsidR="001D47EC" w:rsidRPr="000A7D66">
        <w:t xml:space="preserve">units of study in </w:t>
      </w:r>
      <w:r w:rsidRPr="000A7D66">
        <w:t xml:space="preserve">English 10 </w:t>
      </w:r>
      <w:r w:rsidR="001D47EC" w:rsidRPr="000A7D66">
        <w:t>are organized by genre and focus on making connections between reading and writing.</w:t>
      </w:r>
      <w:r w:rsidR="00714A30" w:rsidRPr="000A7D66">
        <w:t xml:space="preserve"> This course offers strategies to help develop the habits and skills necessary for the demands of the future: to think critically and creatively, to collaborate and to communicate effectively. The review and relearning of vocabulary, grammar, and composition activities will also be included.</w:t>
      </w:r>
    </w:p>
    <w:p w:rsidR="00714A30" w:rsidRPr="000A7D66" w:rsidRDefault="00714A30" w:rsidP="00396A15">
      <w:pPr>
        <w:pStyle w:val="NoSpacing"/>
      </w:pPr>
    </w:p>
    <w:p w:rsidR="00396A15" w:rsidRPr="000A7D66" w:rsidRDefault="00396A15" w:rsidP="00396A15">
      <w:pPr>
        <w:pStyle w:val="NoSpacing"/>
        <w:rPr>
          <w:b/>
        </w:rPr>
      </w:pPr>
      <w:r w:rsidRPr="000A7D66">
        <w:rPr>
          <w:b/>
        </w:rPr>
        <w:t>TEXT</w:t>
      </w:r>
    </w:p>
    <w:p w:rsidR="00396A15" w:rsidRPr="000A7D66" w:rsidRDefault="00396A15" w:rsidP="00396A15">
      <w:pPr>
        <w:pStyle w:val="NoSpacing"/>
      </w:pPr>
      <w:r w:rsidRPr="000A7D66">
        <w:rPr>
          <w:i/>
        </w:rPr>
        <w:t>Elements of Literature</w:t>
      </w:r>
      <w:r w:rsidRPr="000A7D66">
        <w:t xml:space="preserve">, </w:t>
      </w:r>
      <w:r w:rsidR="001A45D9" w:rsidRPr="000A7D66">
        <w:t xml:space="preserve">Fourth Course, </w:t>
      </w:r>
      <w:r w:rsidRPr="000A7D66">
        <w:t>Holt</w:t>
      </w:r>
      <w:r w:rsidR="001A45D9" w:rsidRPr="000A7D66">
        <w:t>, Rinehart, Winston 2009</w:t>
      </w:r>
    </w:p>
    <w:p w:rsidR="00396A15" w:rsidRPr="000A7D66" w:rsidRDefault="00396A15" w:rsidP="00396A15">
      <w:pPr>
        <w:pStyle w:val="NoSpacing"/>
      </w:pPr>
    </w:p>
    <w:p w:rsidR="00396A15" w:rsidRPr="000A7D66" w:rsidRDefault="00396A15" w:rsidP="00396A15">
      <w:pPr>
        <w:pStyle w:val="NoSpacing"/>
      </w:pPr>
      <w:r w:rsidRPr="000A7D66">
        <w:rPr>
          <w:b/>
        </w:rPr>
        <w:t>SUPPLEMENTARY</w:t>
      </w:r>
      <w:r w:rsidRPr="000A7D66">
        <w:t xml:space="preserve"> </w:t>
      </w:r>
      <w:r w:rsidRPr="000A7D66">
        <w:rPr>
          <w:b/>
        </w:rPr>
        <w:t>LITERATURE</w:t>
      </w:r>
    </w:p>
    <w:p w:rsidR="00396A15" w:rsidRPr="000A7D66" w:rsidRDefault="00396A15" w:rsidP="00396A15">
      <w:pPr>
        <w:pStyle w:val="NoSpacing"/>
      </w:pPr>
      <w:r w:rsidRPr="000A7D66">
        <w:rPr>
          <w:i/>
        </w:rPr>
        <w:t xml:space="preserve">To Kill </w:t>
      </w:r>
      <w:proofErr w:type="gramStart"/>
      <w:r w:rsidRPr="000A7D66">
        <w:rPr>
          <w:i/>
        </w:rPr>
        <w:t>A</w:t>
      </w:r>
      <w:proofErr w:type="gramEnd"/>
      <w:r w:rsidRPr="000A7D66">
        <w:rPr>
          <w:i/>
        </w:rPr>
        <w:t xml:space="preserve"> Mockingbird</w:t>
      </w:r>
      <w:r w:rsidRPr="000A7D66">
        <w:t xml:space="preserve"> by Harper Lee</w:t>
      </w:r>
    </w:p>
    <w:p w:rsidR="00396A15" w:rsidRPr="000A7D66" w:rsidRDefault="00396A15" w:rsidP="00396A15">
      <w:pPr>
        <w:pStyle w:val="NoSpacing"/>
      </w:pPr>
      <w:r w:rsidRPr="000A7D66">
        <w:rPr>
          <w:i/>
        </w:rPr>
        <w:t>Inherit the Wind</w:t>
      </w:r>
      <w:r w:rsidRPr="000A7D66">
        <w:t xml:space="preserve"> by Lawrence/Lee</w:t>
      </w:r>
    </w:p>
    <w:p w:rsidR="00396A15" w:rsidRPr="000A7D66" w:rsidRDefault="00396A15" w:rsidP="00396A15">
      <w:pPr>
        <w:pStyle w:val="NoSpacing"/>
      </w:pPr>
      <w:r w:rsidRPr="000A7D66">
        <w:rPr>
          <w:i/>
        </w:rPr>
        <w:t>The Adventures of Huckleberry Finn</w:t>
      </w:r>
      <w:r w:rsidRPr="000A7D66">
        <w:t xml:space="preserve"> by Mark Twain</w:t>
      </w:r>
    </w:p>
    <w:p w:rsidR="00396A15" w:rsidRPr="000A7D66" w:rsidRDefault="00396A15" w:rsidP="00396A15">
      <w:pPr>
        <w:pStyle w:val="NoSpacing"/>
      </w:pPr>
      <w:r w:rsidRPr="000A7D66">
        <w:rPr>
          <w:i/>
        </w:rPr>
        <w:t>A Tale of Two Cities</w:t>
      </w:r>
      <w:r w:rsidRPr="000A7D66">
        <w:t xml:space="preserve"> by Charles Dickens</w:t>
      </w:r>
    </w:p>
    <w:p w:rsidR="00396A15" w:rsidRPr="000A7D66" w:rsidRDefault="00396A15" w:rsidP="00396A15">
      <w:pPr>
        <w:pStyle w:val="NoSpacing"/>
      </w:pPr>
    </w:p>
    <w:p w:rsidR="00396A15" w:rsidRPr="000A7D66" w:rsidRDefault="00396A15" w:rsidP="00396A15">
      <w:pPr>
        <w:pStyle w:val="NoSpacing"/>
        <w:rPr>
          <w:b/>
        </w:rPr>
      </w:pPr>
      <w:r w:rsidRPr="000A7D66">
        <w:rPr>
          <w:b/>
        </w:rPr>
        <w:t>COURSE REQUIREMENTS</w:t>
      </w:r>
    </w:p>
    <w:p w:rsidR="00396A15" w:rsidRPr="000A7D66" w:rsidRDefault="00396A15" w:rsidP="00396A15">
      <w:pPr>
        <w:pStyle w:val="NoSpacing"/>
      </w:pPr>
      <w:r w:rsidRPr="000A7D66">
        <w:rPr>
          <w:u w:val="single"/>
        </w:rPr>
        <w:t>Literary Terms Competency Test</w:t>
      </w:r>
      <w:r w:rsidRPr="000A7D66">
        <w:t xml:space="preserve"> – </w:t>
      </w:r>
      <w:r w:rsidR="001A45D9" w:rsidRPr="000A7D66">
        <w:t xml:space="preserve">Students must take a competency test that covers basic Language Arts terms which will be used throughout the course. Format of the test is matching and fill-in-the-blank with a word bank.  Students </w:t>
      </w:r>
      <w:r w:rsidRPr="000A7D66">
        <w:t xml:space="preserve">must </w:t>
      </w:r>
      <w:r w:rsidR="001A45D9" w:rsidRPr="000A7D66">
        <w:t xml:space="preserve">receive </w:t>
      </w:r>
      <w:proofErr w:type="gramStart"/>
      <w:r w:rsidR="001A45D9" w:rsidRPr="000A7D66">
        <w:t>a  90</w:t>
      </w:r>
      <w:proofErr w:type="gramEnd"/>
      <w:r w:rsidR="001A45D9" w:rsidRPr="000A7D66">
        <w:t>% before the end of first quarter or an incomplete will be given. Students will then have an additional two weeks to study and re-test. The terms test will be taken during week 3 and week 4 of first quarter. Arrangements will need to be made with the instructor for further testing if needed.</w:t>
      </w:r>
    </w:p>
    <w:p w:rsidR="001A45D9" w:rsidRPr="000A7D66" w:rsidRDefault="001A45D9" w:rsidP="00396A15">
      <w:pPr>
        <w:pStyle w:val="NoSpacing"/>
      </w:pPr>
    </w:p>
    <w:p w:rsidR="00396A15" w:rsidRPr="000A7D66" w:rsidRDefault="00396A15" w:rsidP="00396A15">
      <w:pPr>
        <w:pStyle w:val="NoSpacing"/>
      </w:pPr>
      <w:r w:rsidRPr="000A7D66">
        <w:rPr>
          <w:u w:val="single"/>
        </w:rPr>
        <w:t>Quarter Book Reading</w:t>
      </w:r>
    </w:p>
    <w:p w:rsidR="00396A15" w:rsidRPr="000A7D66" w:rsidRDefault="00396A15" w:rsidP="00396A15">
      <w:pPr>
        <w:pStyle w:val="NoSpacing"/>
      </w:pPr>
      <w:r w:rsidRPr="000A7D66">
        <w:tab/>
        <w:t>1</w:t>
      </w:r>
      <w:r w:rsidRPr="000A7D66">
        <w:rPr>
          <w:vertAlign w:val="superscript"/>
        </w:rPr>
        <w:t>st</w:t>
      </w:r>
      <w:r w:rsidRPr="000A7D66">
        <w:t xml:space="preserve"> Q = </w:t>
      </w:r>
      <w:r w:rsidR="00635261" w:rsidRPr="000A7D66">
        <w:t>Nebraska Author or book about Nebraska (purple sticker)</w:t>
      </w:r>
    </w:p>
    <w:p w:rsidR="00396A15" w:rsidRPr="000A7D66" w:rsidRDefault="00396A15" w:rsidP="00396A15">
      <w:pPr>
        <w:pStyle w:val="NoSpacing"/>
      </w:pPr>
      <w:r w:rsidRPr="000A7D66">
        <w:tab/>
        <w:t>2</w:t>
      </w:r>
      <w:r w:rsidRPr="000A7D66">
        <w:rPr>
          <w:vertAlign w:val="superscript"/>
        </w:rPr>
        <w:t>nd</w:t>
      </w:r>
      <w:r w:rsidRPr="000A7D66">
        <w:t xml:space="preserve"> Q =</w:t>
      </w:r>
      <w:r w:rsidR="00635261" w:rsidRPr="000A7D66">
        <w:t>Best Seller, New JB Library Book, College Reading List (lists in English room &amp; library)</w:t>
      </w:r>
    </w:p>
    <w:p w:rsidR="00396A15" w:rsidRPr="000A7D66" w:rsidRDefault="00396A15" w:rsidP="00396A15">
      <w:pPr>
        <w:pStyle w:val="NoSpacing"/>
      </w:pPr>
      <w:r w:rsidRPr="000A7D66">
        <w:tab/>
        <w:t>3</w:t>
      </w:r>
      <w:r w:rsidRPr="000A7D66">
        <w:rPr>
          <w:vertAlign w:val="superscript"/>
        </w:rPr>
        <w:t>rd</w:t>
      </w:r>
      <w:r w:rsidRPr="000A7D66">
        <w:t xml:space="preserve"> Q=</w:t>
      </w:r>
      <w:r w:rsidR="00635261" w:rsidRPr="000A7D66">
        <w:t>Biography, Autobiography, Non-Fiction</w:t>
      </w:r>
    </w:p>
    <w:p w:rsidR="00396A15" w:rsidRPr="000A7D66" w:rsidRDefault="00396A15" w:rsidP="00396A15">
      <w:pPr>
        <w:pStyle w:val="NoSpacing"/>
      </w:pPr>
      <w:r w:rsidRPr="000A7D66">
        <w:tab/>
        <w:t>4</w:t>
      </w:r>
      <w:r w:rsidRPr="000A7D66">
        <w:rPr>
          <w:vertAlign w:val="superscript"/>
        </w:rPr>
        <w:t>th</w:t>
      </w:r>
      <w:r w:rsidRPr="000A7D66">
        <w:t xml:space="preserve"> Q=</w:t>
      </w:r>
      <w:r w:rsidR="00C54333">
        <w:t>Friend, Family, Faculty Recommendation</w:t>
      </w:r>
    </w:p>
    <w:p w:rsidR="00635261" w:rsidRPr="000A7D66" w:rsidRDefault="00635261" w:rsidP="00396A15">
      <w:pPr>
        <w:pStyle w:val="NoSpacing"/>
      </w:pPr>
    </w:p>
    <w:p w:rsidR="00396A15" w:rsidRPr="000A7D66" w:rsidRDefault="00396A15" w:rsidP="00396A15">
      <w:pPr>
        <w:pStyle w:val="NoSpacing"/>
        <w:rPr>
          <w:u w:val="single"/>
        </w:rPr>
      </w:pPr>
      <w:r w:rsidRPr="000A7D66">
        <w:rPr>
          <w:u w:val="single"/>
        </w:rPr>
        <w:t>Learning Center Activities</w:t>
      </w:r>
      <w:r w:rsidR="00CD41BA" w:rsidRPr="000A7D66">
        <w:rPr>
          <w:u w:val="single"/>
        </w:rPr>
        <w:t xml:space="preserve"> </w:t>
      </w:r>
    </w:p>
    <w:p w:rsidR="00CD41BA" w:rsidRPr="000A7D66" w:rsidRDefault="00CD41BA" w:rsidP="00396A15">
      <w:pPr>
        <w:pStyle w:val="NoSpacing"/>
      </w:pPr>
      <w:r w:rsidRPr="000A7D66">
        <w:t xml:space="preserve">Students are required to complete </w:t>
      </w:r>
      <w:r w:rsidR="00295AAD" w:rsidRPr="000A7D66">
        <w:t>ONE Learning Center Activity of their choice EACH quarter worth 35 points each. You will be asked to log your progress throughout each quarter.</w:t>
      </w:r>
    </w:p>
    <w:p w:rsidR="001D47EC" w:rsidRPr="000A7D66" w:rsidRDefault="001D47EC" w:rsidP="00396A15">
      <w:pPr>
        <w:pStyle w:val="NoSpacing"/>
      </w:pPr>
      <w:r w:rsidRPr="000A7D66">
        <w:t>1)</w:t>
      </w:r>
      <w:r w:rsidR="003E59EC" w:rsidRPr="000A7D66">
        <w:t xml:space="preserve"> Read an additional </w:t>
      </w:r>
      <w:r w:rsidR="00C54333">
        <w:t xml:space="preserve">nonfiction </w:t>
      </w:r>
      <w:r w:rsidR="003E59EC" w:rsidRPr="000A7D66">
        <w:t xml:space="preserve">quarter book of your choice and type answers to </w:t>
      </w:r>
      <w:r w:rsidRPr="000A7D66">
        <w:t xml:space="preserve">10 Thinking &amp; Feeling questions </w:t>
      </w:r>
    </w:p>
    <w:p w:rsidR="001D47EC" w:rsidRPr="000A7D66" w:rsidRDefault="001D47EC" w:rsidP="00396A15">
      <w:pPr>
        <w:pStyle w:val="NoSpacing"/>
      </w:pPr>
      <w:r w:rsidRPr="000A7D66">
        <w:t>2)</w:t>
      </w:r>
      <w:r w:rsidR="00295AAD" w:rsidRPr="000A7D66">
        <w:t xml:space="preserve"> Read </w:t>
      </w:r>
      <w:r w:rsidR="00295AAD" w:rsidRPr="000A7D66">
        <w:rPr>
          <w:i/>
        </w:rPr>
        <w:t>When the Legends Die</w:t>
      </w:r>
      <w:r w:rsidR="00295AAD" w:rsidRPr="000A7D66">
        <w:t xml:space="preserve"> by Hal Borland &amp; </w:t>
      </w:r>
      <w:proofErr w:type="gramStart"/>
      <w:r w:rsidR="00295AAD" w:rsidRPr="000A7D66">
        <w:t>do a book</w:t>
      </w:r>
      <w:proofErr w:type="gramEnd"/>
      <w:r w:rsidR="00295AAD" w:rsidRPr="000A7D66">
        <w:t xml:space="preserve"> chat with me focusing on symbolism</w:t>
      </w:r>
    </w:p>
    <w:p w:rsidR="00CD41BA" w:rsidRPr="000A7D66" w:rsidRDefault="00CD41BA" w:rsidP="00396A15">
      <w:pPr>
        <w:pStyle w:val="NoSpacing"/>
      </w:pPr>
      <w:r w:rsidRPr="000A7D66">
        <w:t xml:space="preserve">3) </w:t>
      </w:r>
      <w:r w:rsidR="00AB6D35">
        <w:t>Complete ONE project/activity from Online Textbook—Student Resources—Literature Links—Projects/Activities</w:t>
      </w:r>
    </w:p>
    <w:p w:rsidR="00CD41BA" w:rsidRDefault="00CD41BA" w:rsidP="00396A15">
      <w:pPr>
        <w:pStyle w:val="NoSpacing"/>
      </w:pPr>
      <w:r w:rsidRPr="000A7D66">
        <w:t xml:space="preserve">4) </w:t>
      </w:r>
      <w:r w:rsidR="00295AAD" w:rsidRPr="000A7D66">
        <w:t xml:space="preserve">Read 4 articles from ONE of the following magazines. Type ½ page </w:t>
      </w:r>
      <w:proofErr w:type="gramStart"/>
      <w:r w:rsidR="00295AAD" w:rsidRPr="000A7D66">
        <w:t>summary</w:t>
      </w:r>
      <w:proofErr w:type="gramEnd"/>
      <w:r w:rsidR="00295AAD" w:rsidRPr="000A7D66">
        <w:t xml:space="preserve"> &amp; ½ page reaction with support</w:t>
      </w:r>
    </w:p>
    <w:p w:rsidR="00C54333" w:rsidRPr="000A7D66" w:rsidRDefault="00C54333" w:rsidP="00C54333">
      <w:pPr>
        <w:pStyle w:val="NoSpacing"/>
        <w:ind w:firstLine="720"/>
      </w:pPr>
      <w:r>
        <w:t>-</w:t>
      </w:r>
      <w:r w:rsidRPr="00C54333">
        <w:t xml:space="preserve"> </w:t>
      </w:r>
      <w:proofErr w:type="spellStart"/>
      <w:r>
        <w:t>Pyschology</w:t>
      </w:r>
      <w:proofErr w:type="spellEnd"/>
      <w:r>
        <w:t xml:space="preserve"> Today, Newsweek, Time, Popular Science, Wired</w:t>
      </w:r>
    </w:p>
    <w:p w:rsidR="00CD41BA" w:rsidRPr="000A7D66" w:rsidRDefault="00CD41BA" w:rsidP="00396A15">
      <w:pPr>
        <w:pStyle w:val="NoSpacing"/>
      </w:pPr>
      <w:r w:rsidRPr="000A7D66">
        <w:t>5)</w:t>
      </w:r>
      <w:r w:rsidR="00295AAD" w:rsidRPr="000A7D66">
        <w:t xml:space="preserve"> Complete 2 </w:t>
      </w:r>
      <w:proofErr w:type="spellStart"/>
      <w:r w:rsidR="00295AAD" w:rsidRPr="000A7D66">
        <w:t>Reteaching</w:t>
      </w:r>
      <w:proofErr w:type="spellEnd"/>
      <w:r w:rsidR="00295AAD" w:rsidRPr="000A7D66">
        <w:t xml:space="preserve"> Lessons from back of textbook</w:t>
      </w:r>
    </w:p>
    <w:p w:rsidR="003E59EC" w:rsidRPr="000A7D66" w:rsidRDefault="003E59EC" w:rsidP="00396A15">
      <w:pPr>
        <w:pStyle w:val="NoSpacing"/>
      </w:pPr>
    </w:p>
    <w:p w:rsidR="00396A15" w:rsidRPr="000A7D66" w:rsidRDefault="00396A15" w:rsidP="00576F78">
      <w:pPr>
        <w:pStyle w:val="NoSpacing"/>
        <w:rPr>
          <w:b/>
        </w:rPr>
      </w:pPr>
      <w:r w:rsidRPr="000A7D66">
        <w:rPr>
          <w:b/>
        </w:rPr>
        <w:t>HOMEWORK POLICY</w:t>
      </w:r>
    </w:p>
    <w:p w:rsidR="00576F78" w:rsidRPr="000A7D66" w:rsidRDefault="00576F78" w:rsidP="00576F78">
      <w:pPr>
        <w:pStyle w:val="NoSpacing"/>
      </w:pPr>
      <w:r w:rsidRPr="000A7D66">
        <w:t>*SHORT/DAILY ASSIGNMENTS – Journals, reading logs, study guides, grammar practices, etc.</w:t>
      </w:r>
    </w:p>
    <w:p w:rsidR="00576F78" w:rsidRPr="000A7D66" w:rsidRDefault="00576F78" w:rsidP="00576F78">
      <w:pPr>
        <w:pStyle w:val="NoSpacing"/>
      </w:pPr>
      <w:r w:rsidRPr="000A7D66">
        <w:tab/>
        <w:t>--If not turned in at the beginning of the period (unless otherwise stated) on the due date, the assignment will be considered late and an Academic Aid will be given. Late assignments will have a 10% deduction.</w:t>
      </w:r>
    </w:p>
    <w:p w:rsidR="00576F78" w:rsidRPr="000A7D66" w:rsidRDefault="00576F78" w:rsidP="00576F78">
      <w:pPr>
        <w:pStyle w:val="NoSpacing"/>
      </w:pPr>
      <w:r w:rsidRPr="000A7D66">
        <w:rPr>
          <w:b/>
        </w:rPr>
        <w:t>*</w:t>
      </w:r>
      <w:r w:rsidRPr="000A7D66">
        <w:t>PROJECT/LONGER ASSIGNMENTS – Written papers, enrichment projects, etc.</w:t>
      </w:r>
    </w:p>
    <w:p w:rsidR="00576F78" w:rsidRPr="000A7D66" w:rsidRDefault="00576F78" w:rsidP="00576F78">
      <w:r w:rsidRPr="000A7D66">
        <w:tab/>
        <w:t>--You will be required to complete these assignments to receive a grade for the semester!</w:t>
      </w:r>
    </w:p>
    <w:p w:rsidR="00576F78" w:rsidRPr="000A7D66" w:rsidRDefault="00576F78" w:rsidP="00576F78">
      <w:r w:rsidRPr="000A7D66">
        <w:t>**These policies apply to absences as well. You should see me for your assignments when you know you will miss class, or before school when returning from a day being ill.</w:t>
      </w:r>
    </w:p>
    <w:p w:rsidR="00576F78" w:rsidRPr="000A7D66" w:rsidRDefault="00576F78" w:rsidP="00576F78">
      <w:r w:rsidRPr="000A7D66">
        <w:t>**If you have a concern about something that affects you in this classroom, please come to me first. We will try to work together to resolve the problem.</w:t>
      </w:r>
    </w:p>
    <w:p w:rsidR="00396A15" w:rsidRPr="000A7D66" w:rsidRDefault="00396A15" w:rsidP="00396A15">
      <w:pPr>
        <w:pStyle w:val="NoSpacing"/>
        <w:rPr>
          <w:b/>
        </w:rPr>
      </w:pPr>
      <w:r w:rsidRPr="000A7D66">
        <w:rPr>
          <w:b/>
        </w:rPr>
        <w:lastRenderedPageBreak/>
        <w:t>MAJOR UNITS OF STUDY</w:t>
      </w:r>
      <w:r w:rsidR="00295AAD" w:rsidRPr="000A7D66">
        <w:rPr>
          <w:b/>
        </w:rPr>
        <w:t xml:space="preserve"> – Semester ONE</w:t>
      </w:r>
    </w:p>
    <w:p w:rsidR="00396A15" w:rsidRPr="000A7D66" w:rsidRDefault="00396A15" w:rsidP="00396A15">
      <w:pPr>
        <w:pStyle w:val="NoSpacing"/>
      </w:pPr>
    </w:p>
    <w:p w:rsidR="00396A15" w:rsidRPr="000A7D66" w:rsidRDefault="00396A15" w:rsidP="00396A15">
      <w:pPr>
        <w:pStyle w:val="NoSpacing"/>
      </w:pPr>
      <w:r w:rsidRPr="000A7D66">
        <w:t>Grammar</w:t>
      </w:r>
      <w:r w:rsidR="00CD41BA" w:rsidRPr="000A7D66">
        <w:t xml:space="preserve">, </w:t>
      </w:r>
      <w:r w:rsidRPr="000A7D66">
        <w:t>Vocabulary</w:t>
      </w:r>
      <w:r w:rsidR="00CD41BA" w:rsidRPr="000A7D66">
        <w:t xml:space="preserve">, </w:t>
      </w:r>
      <w:r w:rsidRPr="000A7D66">
        <w:t>Six-Trait Writing</w:t>
      </w:r>
      <w:r w:rsidR="00CD41BA" w:rsidRPr="000A7D66">
        <w:t xml:space="preserve">, </w:t>
      </w:r>
      <w:r w:rsidRPr="000A7D66">
        <w:t>Short Stories</w:t>
      </w:r>
      <w:r w:rsidR="00CD41BA" w:rsidRPr="000A7D66">
        <w:t xml:space="preserve">, </w:t>
      </w:r>
      <w:r w:rsidRPr="000A7D66">
        <w:t>Drama</w:t>
      </w:r>
      <w:r w:rsidR="00CD41BA" w:rsidRPr="000A7D66">
        <w:t xml:space="preserve">, </w:t>
      </w:r>
      <w:r w:rsidRPr="000A7D66">
        <w:t>Poetry</w:t>
      </w:r>
      <w:r w:rsidR="00CD41BA" w:rsidRPr="000A7D66">
        <w:t xml:space="preserve">, </w:t>
      </w:r>
      <w:r w:rsidR="001D47EC" w:rsidRPr="000A7D66">
        <w:t>Nonf</w:t>
      </w:r>
      <w:r w:rsidRPr="000A7D66">
        <w:t>iction</w:t>
      </w:r>
      <w:r w:rsidR="00CD41BA" w:rsidRPr="000A7D66">
        <w:t>, Myths and L</w:t>
      </w:r>
      <w:r w:rsidR="001D47EC" w:rsidRPr="000A7D66">
        <w:t>egends</w:t>
      </w:r>
      <w:r w:rsidR="00CD41BA" w:rsidRPr="000A7D66">
        <w:t xml:space="preserve">, </w:t>
      </w:r>
      <w:r w:rsidRPr="000A7D66">
        <w:t>Novels</w:t>
      </w:r>
    </w:p>
    <w:p w:rsidR="003E59EC" w:rsidRPr="000A7D66" w:rsidRDefault="003E59EC" w:rsidP="00396A15">
      <w:pPr>
        <w:pStyle w:val="NoSpacing"/>
      </w:pPr>
    </w:p>
    <w:p w:rsidR="00707D2F" w:rsidRPr="000A7D66" w:rsidRDefault="00295AAD" w:rsidP="00396A15">
      <w:pPr>
        <w:pStyle w:val="NoSpacing"/>
      </w:pPr>
      <w:r w:rsidRPr="000A7D66">
        <w:rPr>
          <w:b/>
        </w:rPr>
        <w:t>UNIT ONE</w:t>
      </w:r>
      <w:r w:rsidR="003E59EC" w:rsidRPr="000A7D66">
        <w:rPr>
          <w:b/>
        </w:rPr>
        <w:t xml:space="preserve"> - </w:t>
      </w:r>
      <w:r w:rsidR="00707D2F" w:rsidRPr="000A7D66">
        <w:rPr>
          <w:b/>
        </w:rPr>
        <w:t>Short Stories</w:t>
      </w:r>
      <w:r w:rsidR="00576F78" w:rsidRPr="000A7D66">
        <w:rPr>
          <w:b/>
        </w:rPr>
        <w:t xml:space="preserve"> </w:t>
      </w:r>
      <w:r w:rsidR="00576F78" w:rsidRPr="000A7D66">
        <w:t>(7 weeks)</w:t>
      </w:r>
    </w:p>
    <w:p w:rsidR="00707D2F" w:rsidRPr="000A7D66" w:rsidRDefault="00707D2F" w:rsidP="003E59EC">
      <w:pPr>
        <w:pStyle w:val="NoSpacing"/>
        <w:ind w:left="720"/>
      </w:pPr>
      <w:r w:rsidRPr="000A7D66">
        <w:t>Writing Workshop: Autobiographical Narrative</w:t>
      </w:r>
      <w:r w:rsidR="002246D2" w:rsidRPr="000A7D66">
        <w:t xml:space="preserve"> </w:t>
      </w:r>
    </w:p>
    <w:p w:rsidR="00707D2F" w:rsidRPr="000A7D66" w:rsidRDefault="00707D2F" w:rsidP="00396A15">
      <w:pPr>
        <w:pStyle w:val="NoSpacing"/>
        <w:rPr>
          <w:u w:val="single"/>
        </w:rPr>
      </w:pPr>
    </w:p>
    <w:p w:rsidR="00707D2F" w:rsidRPr="000A7D66" w:rsidRDefault="00707D2F" w:rsidP="00396A15">
      <w:pPr>
        <w:pStyle w:val="NoSpacing"/>
        <w:rPr>
          <w:u w:val="single"/>
        </w:rPr>
      </w:pPr>
      <w:r w:rsidRPr="000A7D66">
        <w:rPr>
          <w:u w:val="single"/>
        </w:rPr>
        <w:t>Collection ONE</w:t>
      </w:r>
      <w:r w:rsidR="00CD41BA" w:rsidRPr="000A7D66">
        <w:rPr>
          <w:u w:val="single"/>
        </w:rPr>
        <w:t xml:space="preserve"> – Plot &amp; Setting</w:t>
      </w:r>
    </w:p>
    <w:p w:rsidR="00576F78" w:rsidRPr="000A7D66" w:rsidRDefault="00576F78" w:rsidP="00396A15">
      <w:pPr>
        <w:pStyle w:val="NoSpacing"/>
      </w:pPr>
      <w:r w:rsidRPr="000A7D66">
        <w:t>Literary Focus, Analyzing Visuals, Reading Focus, Reading Model</w:t>
      </w:r>
    </w:p>
    <w:p w:rsidR="00707D2F" w:rsidRPr="000A7D66" w:rsidRDefault="00707D2F" w:rsidP="00396A15">
      <w:pPr>
        <w:pStyle w:val="NoSpacing"/>
      </w:pPr>
      <w:r w:rsidRPr="000A7D66">
        <w:t>Contents of the Dead Man’s Pocket</w:t>
      </w:r>
      <w:r w:rsidR="002246D2" w:rsidRPr="000A7D66">
        <w:t xml:space="preserve"> p.19-32</w:t>
      </w:r>
    </w:p>
    <w:p w:rsidR="00707D2F" w:rsidRPr="000A7D66" w:rsidRDefault="00707D2F" w:rsidP="00396A15">
      <w:pPr>
        <w:pStyle w:val="NoSpacing"/>
      </w:pPr>
      <w:r w:rsidRPr="000A7D66">
        <w:t>The Trip</w:t>
      </w:r>
      <w:r w:rsidR="002246D2" w:rsidRPr="000A7D66">
        <w:t xml:space="preserve"> p.49-56</w:t>
      </w:r>
    </w:p>
    <w:p w:rsidR="00707D2F" w:rsidRPr="000A7D66" w:rsidRDefault="002246D2" w:rsidP="00396A15">
      <w:pPr>
        <w:pStyle w:val="NoSpacing"/>
      </w:pPr>
      <w:proofErr w:type="gramStart"/>
      <w:r w:rsidRPr="000A7D66">
        <w:rPr>
          <w:i/>
        </w:rPr>
        <w:t>f</w:t>
      </w:r>
      <w:r w:rsidR="00707D2F" w:rsidRPr="000A7D66">
        <w:rPr>
          <w:i/>
        </w:rPr>
        <w:t>rom</w:t>
      </w:r>
      <w:proofErr w:type="gramEnd"/>
      <w:r w:rsidR="00707D2F" w:rsidRPr="000A7D66">
        <w:t xml:space="preserve"> In the Shadow of Man</w:t>
      </w:r>
      <w:r w:rsidRPr="000A7D66">
        <w:t xml:space="preserve"> p.80-84</w:t>
      </w:r>
    </w:p>
    <w:p w:rsidR="00707D2F" w:rsidRPr="000A7D66" w:rsidRDefault="00707D2F" w:rsidP="00396A15">
      <w:pPr>
        <w:pStyle w:val="NoSpacing"/>
      </w:pPr>
    </w:p>
    <w:p w:rsidR="00707D2F" w:rsidRPr="000A7D66" w:rsidRDefault="00707D2F" w:rsidP="00396A15">
      <w:pPr>
        <w:pStyle w:val="NoSpacing"/>
        <w:rPr>
          <w:u w:val="single"/>
        </w:rPr>
      </w:pPr>
      <w:r w:rsidRPr="000A7D66">
        <w:rPr>
          <w:u w:val="single"/>
        </w:rPr>
        <w:t>Collection TWO</w:t>
      </w:r>
      <w:r w:rsidR="00CD41BA" w:rsidRPr="000A7D66">
        <w:rPr>
          <w:u w:val="single"/>
        </w:rPr>
        <w:t xml:space="preserve"> </w:t>
      </w:r>
      <w:r w:rsidR="00576F78" w:rsidRPr="000A7D66">
        <w:rPr>
          <w:u w:val="single"/>
        </w:rPr>
        <w:t>–</w:t>
      </w:r>
      <w:r w:rsidR="00CD41BA" w:rsidRPr="000A7D66">
        <w:rPr>
          <w:u w:val="single"/>
        </w:rPr>
        <w:t xml:space="preserve"> Character</w:t>
      </w:r>
    </w:p>
    <w:p w:rsidR="00576F78" w:rsidRPr="000A7D66" w:rsidRDefault="00576F78" w:rsidP="00576F78">
      <w:pPr>
        <w:pStyle w:val="NoSpacing"/>
      </w:pPr>
      <w:r w:rsidRPr="000A7D66">
        <w:t>Literary Focus, Analyzing Visuals, Reading Focus, Reading Model</w:t>
      </w:r>
    </w:p>
    <w:p w:rsidR="00707D2F" w:rsidRPr="000A7D66" w:rsidRDefault="00707D2F" w:rsidP="00396A15">
      <w:pPr>
        <w:pStyle w:val="NoSpacing"/>
      </w:pPr>
      <w:r w:rsidRPr="000A7D66">
        <w:t>Everyday Use</w:t>
      </w:r>
    </w:p>
    <w:p w:rsidR="00707D2F" w:rsidRPr="000A7D66" w:rsidRDefault="00707D2F" w:rsidP="00396A15">
      <w:pPr>
        <w:pStyle w:val="NoSpacing"/>
      </w:pPr>
      <w:r w:rsidRPr="000A7D66">
        <w:t>Two Kinds</w:t>
      </w:r>
    </w:p>
    <w:p w:rsidR="00707D2F" w:rsidRPr="000A7D66" w:rsidRDefault="00707D2F" w:rsidP="00396A15">
      <w:pPr>
        <w:pStyle w:val="NoSpacing"/>
      </w:pPr>
      <w:r w:rsidRPr="000A7D66">
        <w:t>MLK’s Legacy: An Interview with Congressman John Lewis/A Young Boy’</w:t>
      </w:r>
      <w:r w:rsidR="00EB4E00" w:rsidRPr="000A7D66">
        <w:t>s Stand</w:t>
      </w:r>
    </w:p>
    <w:p w:rsidR="003E59EC" w:rsidRPr="000A7D66" w:rsidRDefault="003E59EC" w:rsidP="00396A15">
      <w:pPr>
        <w:pStyle w:val="NoSpacing"/>
      </w:pPr>
    </w:p>
    <w:p w:rsidR="003E59EC" w:rsidRPr="000A7D66" w:rsidRDefault="003E59EC" w:rsidP="00396A15">
      <w:pPr>
        <w:pStyle w:val="NoSpacing"/>
        <w:rPr>
          <w:u w:val="single"/>
        </w:rPr>
      </w:pPr>
      <w:r w:rsidRPr="000A7D66">
        <w:rPr>
          <w:u w:val="single"/>
        </w:rPr>
        <w:t>Collection THREE</w:t>
      </w:r>
      <w:r w:rsidR="00CD41BA" w:rsidRPr="000A7D66">
        <w:rPr>
          <w:u w:val="single"/>
        </w:rPr>
        <w:t xml:space="preserve"> – Narrator &amp; Tone</w:t>
      </w:r>
    </w:p>
    <w:p w:rsidR="00576F78" w:rsidRPr="000A7D66" w:rsidRDefault="00576F78" w:rsidP="00576F78">
      <w:pPr>
        <w:pStyle w:val="NoSpacing"/>
      </w:pPr>
      <w:r w:rsidRPr="000A7D66">
        <w:t>Literary Focus, Analyzing Visuals, Reading Focus, Reading Model</w:t>
      </w:r>
    </w:p>
    <w:p w:rsidR="003E59EC" w:rsidRPr="000A7D66" w:rsidRDefault="003E59EC" w:rsidP="00396A15">
      <w:pPr>
        <w:pStyle w:val="NoSpacing"/>
      </w:pPr>
      <w:r w:rsidRPr="000A7D66">
        <w:t>The Storyteller</w:t>
      </w:r>
    </w:p>
    <w:p w:rsidR="003E59EC" w:rsidRPr="000A7D66" w:rsidRDefault="003E59EC" w:rsidP="00396A15">
      <w:pPr>
        <w:pStyle w:val="NoSpacing"/>
      </w:pPr>
      <w:r w:rsidRPr="000A7D66">
        <w:t>Evacuation Order No. 19</w:t>
      </w:r>
    </w:p>
    <w:p w:rsidR="003E59EC" w:rsidRPr="000A7D66" w:rsidRDefault="003E59EC" w:rsidP="00396A15">
      <w:pPr>
        <w:pStyle w:val="NoSpacing"/>
      </w:pPr>
      <w:r w:rsidRPr="000A7D66">
        <w:t>Islam in America/We Are Each Other’s Business</w:t>
      </w:r>
    </w:p>
    <w:p w:rsidR="003E59EC" w:rsidRPr="000A7D66" w:rsidRDefault="003E59EC" w:rsidP="00396A15">
      <w:pPr>
        <w:pStyle w:val="NoSpacing"/>
      </w:pPr>
    </w:p>
    <w:p w:rsidR="003E59EC" w:rsidRPr="000A7D66" w:rsidRDefault="003E59EC" w:rsidP="00396A15">
      <w:pPr>
        <w:pStyle w:val="NoSpacing"/>
        <w:rPr>
          <w:u w:val="single"/>
        </w:rPr>
      </w:pPr>
      <w:r w:rsidRPr="000A7D66">
        <w:rPr>
          <w:u w:val="single"/>
        </w:rPr>
        <w:t>Collection FOUR</w:t>
      </w:r>
      <w:r w:rsidR="00CD41BA" w:rsidRPr="000A7D66">
        <w:rPr>
          <w:u w:val="single"/>
        </w:rPr>
        <w:t xml:space="preserve"> – Symbolism &amp; Irony</w:t>
      </w:r>
    </w:p>
    <w:p w:rsidR="00576F78" w:rsidRPr="000A7D66" w:rsidRDefault="00576F78" w:rsidP="00576F78">
      <w:pPr>
        <w:pStyle w:val="NoSpacing"/>
      </w:pPr>
      <w:r w:rsidRPr="000A7D66">
        <w:t>Literary Focus, Analyzing Visuals, Reading Focus, Reading Model</w:t>
      </w:r>
    </w:p>
    <w:p w:rsidR="003E59EC" w:rsidRPr="000A7D66" w:rsidRDefault="003E59EC" w:rsidP="00396A15">
      <w:pPr>
        <w:pStyle w:val="NoSpacing"/>
      </w:pPr>
      <w:r w:rsidRPr="000A7D66">
        <w:t>Through the Tunnel</w:t>
      </w:r>
    </w:p>
    <w:p w:rsidR="003E59EC" w:rsidRPr="000A7D66" w:rsidRDefault="003E59EC" w:rsidP="00396A15">
      <w:pPr>
        <w:pStyle w:val="NoSpacing"/>
      </w:pPr>
      <w:r w:rsidRPr="000A7D66">
        <w:t>A Very Old Man with Enormous Wings</w:t>
      </w:r>
    </w:p>
    <w:p w:rsidR="003E59EC" w:rsidRPr="000A7D66" w:rsidRDefault="003E59EC" w:rsidP="00396A15">
      <w:pPr>
        <w:pStyle w:val="NoSpacing"/>
      </w:pPr>
      <w:r w:rsidRPr="000A7D66">
        <w:t>R.M.S. Titanic/A Fireman/s Story/From a Lifeboat</w:t>
      </w:r>
    </w:p>
    <w:p w:rsidR="003E59EC" w:rsidRPr="000A7D66" w:rsidRDefault="003E59EC" w:rsidP="00396A15">
      <w:pPr>
        <w:pStyle w:val="NoSpacing"/>
      </w:pPr>
    </w:p>
    <w:p w:rsidR="00576F78" w:rsidRPr="000A7D66" w:rsidRDefault="00A45AFB" w:rsidP="00396A15">
      <w:pPr>
        <w:pStyle w:val="NoSpacing"/>
        <w:rPr>
          <w:i/>
        </w:rPr>
      </w:pPr>
      <w:r w:rsidRPr="000A7D66">
        <w:rPr>
          <w:i/>
        </w:rPr>
        <w:t>The Adventures of Huckleberry Finn</w:t>
      </w:r>
    </w:p>
    <w:p w:rsidR="00576F78" w:rsidRPr="000A7D66" w:rsidRDefault="00576F78" w:rsidP="00396A15">
      <w:pPr>
        <w:pStyle w:val="NoSpacing"/>
        <w:rPr>
          <w:b/>
        </w:rPr>
      </w:pPr>
    </w:p>
    <w:p w:rsidR="003E59EC" w:rsidRPr="000A7D66" w:rsidRDefault="00295AAD" w:rsidP="00396A15">
      <w:pPr>
        <w:pStyle w:val="NoSpacing"/>
      </w:pPr>
      <w:r w:rsidRPr="000A7D66">
        <w:rPr>
          <w:b/>
        </w:rPr>
        <w:t>UNIT TWO</w:t>
      </w:r>
      <w:r w:rsidR="003E59EC" w:rsidRPr="000A7D66">
        <w:rPr>
          <w:b/>
        </w:rPr>
        <w:t xml:space="preserve"> </w:t>
      </w:r>
      <w:r w:rsidR="00576F78" w:rsidRPr="000A7D66">
        <w:rPr>
          <w:b/>
        </w:rPr>
        <w:t>–</w:t>
      </w:r>
      <w:r w:rsidR="003E59EC" w:rsidRPr="000A7D66">
        <w:rPr>
          <w:b/>
        </w:rPr>
        <w:t xml:space="preserve"> Nonfiction</w:t>
      </w:r>
      <w:r w:rsidR="00576F78" w:rsidRPr="000A7D66">
        <w:rPr>
          <w:b/>
        </w:rPr>
        <w:t xml:space="preserve"> </w:t>
      </w:r>
      <w:r w:rsidR="00576F78" w:rsidRPr="000A7D66">
        <w:t>(7 weeks)</w:t>
      </w:r>
    </w:p>
    <w:p w:rsidR="003E59EC" w:rsidRPr="000A7D66" w:rsidRDefault="003E59EC" w:rsidP="003E59EC">
      <w:pPr>
        <w:pStyle w:val="NoSpacing"/>
        <w:ind w:firstLine="720"/>
      </w:pPr>
      <w:r w:rsidRPr="000A7D66">
        <w:t>Writing Workshop: Persuasive Essay</w:t>
      </w:r>
    </w:p>
    <w:p w:rsidR="003E59EC" w:rsidRPr="000A7D66" w:rsidRDefault="008B5194" w:rsidP="00396A15">
      <w:pPr>
        <w:pStyle w:val="NoSpacing"/>
      </w:pPr>
      <w:r>
        <w:rPr>
          <w:noProof/>
          <w:lang w:eastAsia="zh-TW"/>
        </w:rPr>
        <w:pict>
          <v:shapetype id="_x0000_t202" coordsize="21600,21600" o:spt="202" path="m,l,21600r21600,l21600,xe">
            <v:stroke joinstyle="miter"/>
            <v:path gradientshapeok="t" o:connecttype="rect"/>
          </v:shapetype>
          <v:shape id="_x0000_s1027" type="#_x0000_t202" style="position:absolute;margin-left:288.55pt;margin-top:8.65pt;width:210.2pt;height:105.9pt;z-index:251662336;mso-width-percent:400;mso-height-percent:200;mso-width-percent:400;mso-height-percent:200;mso-width-relative:margin;mso-height-relative:margin" stroked="f">
            <v:textbox style="mso-fit-shape-to-text:t">
              <w:txbxContent>
                <w:p w:rsidR="000A7D66" w:rsidRPr="000A7D66" w:rsidRDefault="000A7D66" w:rsidP="000A7D66">
                  <w:pPr>
                    <w:pStyle w:val="NoSpacing"/>
                    <w:rPr>
                      <w:szCs w:val="20"/>
                      <w:u w:val="single"/>
                    </w:rPr>
                  </w:pPr>
                  <w:r w:rsidRPr="000A7D66">
                    <w:rPr>
                      <w:szCs w:val="20"/>
                      <w:u w:val="single"/>
                    </w:rPr>
                    <w:t>Collection SIX - Persuasion</w:t>
                  </w:r>
                </w:p>
                <w:p w:rsidR="000A7D66" w:rsidRPr="000A7D66" w:rsidRDefault="000A7D66" w:rsidP="000A7D66">
                  <w:pPr>
                    <w:pStyle w:val="NoSpacing"/>
                    <w:rPr>
                      <w:szCs w:val="20"/>
                    </w:rPr>
                  </w:pPr>
                  <w:r w:rsidRPr="000A7D66">
                    <w:rPr>
                      <w:szCs w:val="20"/>
                    </w:rPr>
                    <w:t>Literary Focus, Analyzing Visuals, Reading Focus, Reading Model</w:t>
                  </w:r>
                </w:p>
                <w:p w:rsidR="000A7D66" w:rsidRPr="000A7D66" w:rsidRDefault="000A7D66" w:rsidP="000A7D66">
                  <w:pPr>
                    <w:pStyle w:val="NoSpacing"/>
                    <w:rPr>
                      <w:szCs w:val="20"/>
                    </w:rPr>
                  </w:pPr>
                  <w:r w:rsidRPr="000A7D66">
                    <w:rPr>
                      <w:szCs w:val="20"/>
                    </w:rPr>
                    <w:t>There Comes a Time When People Get Tired</w:t>
                  </w:r>
                </w:p>
                <w:p w:rsidR="000A7D66" w:rsidRPr="000A7D66" w:rsidRDefault="000A7D66" w:rsidP="000A7D66">
                  <w:pPr>
                    <w:pStyle w:val="NoSpacing"/>
                    <w:rPr>
                      <w:szCs w:val="20"/>
                    </w:rPr>
                  </w:pPr>
                  <w:proofErr w:type="gramStart"/>
                  <w:r w:rsidRPr="000A7D66">
                    <w:rPr>
                      <w:szCs w:val="20"/>
                    </w:rPr>
                    <w:t>Eulogy for Martin Luther King, Jr.</w:t>
                  </w:r>
                  <w:proofErr w:type="gramEnd"/>
                </w:p>
                <w:p w:rsidR="000A7D66" w:rsidRPr="000A7D66" w:rsidRDefault="000A7D66" w:rsidP="000A7D66">
                  <w:pPr>
                    <w:pStyle w:val="NoSpacing"/>
                    <w:rPr>
                      <w:szCs w:val="20"/>
                    </w:rPr>
                  </w:pPr>
                  <w:r w:rsidRPr="000A7D66">
                    <w:rPr>
                      <w:szCs w:val="20"/>
                    </w:rPr>
                    <w:t>From Cesar’s Way/Pack of Lies</w:t>
                  </w:r>
                </w:p>
                <w:p w:rsidR="000A7D66" w:rsidRDefault="000A7D66"/>
              </w:txbxContent>
            </v:textbox>
          </v:shape>
        </w:pict>
      </w:r>
    </w:p>
    <w:p w:rsidR="003E59EC" w:rsidRPr="000A7D66" w:rsidRDefault="003E59EC" w:rsidP="00396A15">
      <w:pPr>
        <w:pStyle w:val="NoSpacing"/>
      </w:pPr>
      <w:r w:rsidRPr="000A7D66">
        <w:rPr>
          <w:u w:val="single"/>
        </w:rPr>
        <w:t>Collection FIVE</w:t>
      </w:r>
      <w:r w:rsidR="00CD41BA" w:rsidRPr="000A7D66">
        <w:rPr>
          <w:u w:val="single"/>
        </w:rPr>
        <w:t xml:space="preserve"> – Form &amp; Style</w:t>
      </w:r>
      <w:r w:rsidR="000A7D66" w:rsidRPr="000A7D66">
        <w:tab/>
      </w:r>
      <w:r w:rsidR="000A7D66" w:rsidRPr="000A7D66">
        <w:tab/>
      </w:r>
      <w:r w:rsidR="000A7D66" w:rsidRPr="000A7D66">
        <w:tab/>
      </w:r>
      <w:r w:rsidR="000A7D66" w:rsidRPr="000A7D66">
        <w:tab/>
      </w:r>
      <w:r w:rsidR="000A7D66" w:rsidRPr="000A7D66">
        <w:tab/>
      </w:r>
      <w:r w:rsidR="000A7D66" w:rsidRPr="000A7D66">
        <w:tab/>
      </w:r>
    </w:p>
    <w:p w:rsidR="00576F78" w:rsidRPr="000A7D66" w:rsidRDefault="00576F78" w:rsidP="00576F78">
      <w:pPr>
        <w:pStyle w:val="NoSpacing"/>
      </w:pPr>
      <w:r w:rsidRPr="000A7D66">
        <w:t>Literary Focus, Analyzing Visuals, Reading Focus, Reading Model</w:t>
      </w:r>
    </w:p>
    <w:p w:rsidR="003E59EC" w:rsidRPr="000A7D66" w:rsidRDefault="003E59EC" w:rsidP="00396A15">
      <w:pPr>
        <w:pStyle w:val="NoSpacing"/>
      </w:pPr>
      <w:r w:rsidRPr="000A7D66">
        <w:t>Typhoid Fever</w:t>
      </w:r>
    </w:p>
    <w:p w:rsidR="003E59EC" w:rsidRPr="000A7D66" w:rsidRDefault="003E59EC" w:rsidP="00396A15">
      <w:pPr>
        <w:pStyle w:val="NoSpacing"/>
      </w:pPr>
      <w:proofErr w:type="gramStart"/>
      <w:r w:rsidRPr="000A7D66">
        <w:t>from</w:t>
      </w:r>
      <w:proofErr w:type="gramEnd"/>
      <w:r w:rsidRPr="000A7D66">
        <w:t xml:space="preserve"> Into Thin Air</w:t>
      </w:r>
    </w:p>
    <w:p w:rsidR="003E59EC" w:rsidRPr="000A7D66" w:rsidRDefault="003E59EC" w:rsidP="00396A15">
      <w:pPr>
        <w:pStyle w:val="NoSpacing"/>
      </w:pPr>
      <w:proofErr w:type="gramStart"/>
      <w:r w:rsidRPr="000A7D66">
        <w:t>from</w:t>
      </w:r>
      <w:proofErr w:type="gramEnd"/>
      <w:r w:rsidRPr="000A7D66">
        <w:t xml:space="preserve"> 102 Minutes/And of Clary Are We Created</w:t>
      </w:r>
    </w:p>
    <w:p w:rsidR="003E59EC" w:rsidRPr="000A7D66" w:rsidRDefault="003E59EC" w:rsidP="00396A15">
      <w:pPr>
        <w:pStyle w:val="NoSpacing"/>
      </w:pPr>
      <w:proofErr w:type="gramStart"/>
      <w:r w:rsidRPr="000A7D66">
        <w:t>from</w:t>
      </w:r>
      <w:proofErr w:type="gramEnd"/>
      <w:r w:rsidRPr="000A7D66">
        <w:t xml:space="preserve"> The 9/11 Report</w:t>
      </w:r>
    </w:p>
    <w:p w:rsidR="00576F78" w:rsidRPr="000A7D66" w:rsidRDefault="00576F78" w:rsidP="00396A15">
      <w:pPr>
        <w:pStyle w:val="NoSpacing"/>
      </w:pPr>
    </w:p>
    <w:p w:rsidR="00576F78" w:rsidRPr="000A7D66" w:rsidRDefault="00576F78" w:rsidP="00396A15">
      <w:pPr>
        <w:pStyle w:val="NoSpacing"/>
        <w:rPr>
          <w:i/>
        </w:rPr>
      </w:pPr>
      <w:r w:rsidRPr="000A7D66">
        <w:rPr>
          <w:i/>
        </w:rPr>
        <w:t>Tale of Two Cities</w:t>
      </w:r>
    </w:p>
    <w:p w:rsidR="003E59EC" w:rsidRPr="000A7D66" w:rsidRDefault="003E59EC" w:rsidP="00396A15">
      <w:pPr>
        <w:pStyle w:val="NoSpacing"/>
      </w:pPr>
    </w:p>
    <w:p w:rsidR="003E59EC" w:rsidRPr="000A7D66" w:rsidRDefault="003E59EC" w:rsidP="00396A15">
      <w:pPr>
        <w:pStyle w:val="NoSpacing"/>
      </w:pPr>
      <w:r w:rsidRPr="000A7D66">
        <w:rPr>
          <w:b/>
        </w:rPr>
        <w:t xml:space="preserve">UNIT THREE </w:t>
      </w:r>
      <w:r w:rsidR="00576F78" w:rsidRPr="000A7D66">
        <w:rPr>
          <w:b/>
        </w:rPr>
        <w:t>–</w:t>
      </w:r>
      <w:r w:rsidRPr="000A7D66">
        <w:rPr>
          <w:b/>
        </w:rPr>
        <w:t xml:space="preserve"> Poetry</w:t>
      </w:r>
      <w:r w:rsidR="00576F78" w:rsidRPr="000A7D66">
        <w:rPr>
          <w:b/>
        </w:rPr>
        <w:t xml:space="preserve"> </w:t>
      </w:r>
      <w:r w:rsidR="00576F78" w:rsidRPr="000A7D66">
        <w:t>(2 weeks)</w:t>
      </w:r>
    </w:p>
    <w:p w:rsidR="00396A15" w:rsidRPr="000A7D66" w:rsidRDefault="003E59EC" w:rsidP="00396A15">
      <w:pPr>
        <w:pStyle w:val="NoSpacing"/>
      </w:pPr>
      <w:r w:rsidRPr="000A7D66">
        <w:tab/>
        <w:t>Writing Workshop: Response to Poetry</w:t>
      </w:r>
    </w:p>
    <w:p w:rsidR="003E59EC" w:rsidRPr="000A7D66" w:rsidRDefault="003E59EC" w:rsidP="00396A15">
      <w:pPr>
        <w:pStyle w:val="NoSpacing"/>
      </w:pPr>
    </w:p>
    <w:p w:rsidR="003E59EC" w:rsidRPr="000A7D66" w:rsidRDefault="003E59EC" w:rsidP="00396A15">
      <w:pPr>
        <w:pStyle w:val="NoSpacing"/>
        <w:rPr>
          <w:u w:val="single"/>
        </w:rPr>
      </w:pPr>
      <w:r w:rsidRPr="000A7D66">
        <w:rPr>
          <w:u w:val="single"/>
        </w:rPr>
        <w:t>Collection SEVEN</w:t>
      </w:r>
      <w:r w:rsidR="00CD41BA" w:rsidRPr="000A7D66">
        <w:rPr>
          <w:u w:val="single"/>
        </w:rPr>
        <w:t xml:space="preserve"> - Poetry</w:t>
      </w:r>
    </w:p>
    <w:p w:rsidR="00576F78" w:rsidRPr="000A7D66" w:rsidRDefault="00576F78" w:rsidP="00576F78">
      <w:pPr>
        <w:pStyle w:val="NoSpacing"/>
      </w:pPr>
      <w:r w:rsidRPr="000A7D66">
        <w:t>Literary Focus, Analyzing Visuals, Reading Focus, Reading Model</w:t>
      </w:r>
    </w:p>
    <w:p w:rsidR="003E59EC" w:rsidRPr="000A7D66" w:rsidRDefault="003E59EC" w:rsidP="00396A15">
      <w:pPr>
        <w:pStyle w:val="NoSpacing"/>
      </w:pPr>
      <w:r w:rsidRPr="000A7D66">
        <w:t>Same Song</w:t>
      </w:r>
    </w:p>
    <w:p w:rsidR="003E59EC" w:rsidRPr="000A7D66" w:rsidRDefault="003E59EC" w:rsidP="00396A15">
      <w:pPr>
        <w:pStyle w:val="NoSpacing"/>
      </w:pPr>
      <w:r w:rsidRPr="000A7D66">
        <w:t xml:space="preserve">Shall I compare Thee to a </w:t>
      </w:r>
      <w:proofErr w:type="gramStart"/>
      <w:r w:rsidRPr="000A7D66">
        <w:t>Summer’s</w:t>
      </w:r>
      <w:proofErr w:type="gramEnd"/>
      <w:r w:rsidRPr="000A7D66">
        <w:t xml:space="preserve"> Day?</w:t>
      </w:r>
    </w:p>
    <w:p w:rsidR="003E59EC" w:rsidRPr="000A7D66" w:rsidRDefault="003E59EC" w:rsidP="00396A15">
      <w:pPr>
        <w:pStyle w:val="NoSpacing"/>
      </w:pPr>
      <w:proofErr w:type="gramStart"/>
      <w:r w:rsidRPr="000A7D66">
        <w:t>since</w:t>
      </w:r>
      <w:proofErr w:type="gramEnd"/>
      <w:r w:rsidRPr="000A7D66">
        <w:t xml:space="preserve"> feeling is first</w:t>
      </w:r>
    </w:p>
    <w:p w:rsidR="003E59EC" w:rsidRPr="000A7D66" w:rsidRDefault="003E59EC" w:rsidP="00396A15">
      <w:pPr>
        <w:pStyle w:val="NoSpacing"/>
      </w:pPr>
      <w:r w:rsidRPr="000A7D66">
        <w:t>We Real Cool</w:t>
      </w:r>
    </w:p>
    <w:p w:rsidR="003E59EC" w:rsidRPr="000A7D66" w:rsidRDefault="003E59EC" w:rsidP="00396A15">
      <w:pPr>
        <w:pStyle w:val="NoSpacing"/>
      </w:pPr>
      <w:r w:rsidRPr="000A7D66">
        <w:t>(…others as selected)</w:t>
      </w:r>
    </w:p>
    <w:p w:rsidR="003E59EC" w:rsidRPr="000A7D66" w:rsidRDefault="00295AAD" w:rsidP="00396A15">
      <w:pPr>
        <w:pStyle w:val="NoSpacing"/>
        <w:rPr>
          <w:b/>
        </w:rPr>
      </w:pPr>
      <w:r w:rsidRPr="000A7D66">
        <w:rPr>
          <w:b/>
        </w:rPr>
        <w:lastRenderedPageBreak/>
        <w:t>SEMESTER TWO</w:t>
      </w:r>
    </w:p>
    <w:p w:rsidR="000A7D66" w:rsidRPr="000A7D66" w:rsidRDefault="000A7D66" w:rsidP="00396A15">
      <w:pPr>
        <w:pStyle w:val="NoSpacing"/>
        <w:rPr>
          <w:b/>
        </w:rPr>
      </w:pPr>
    </w:p>
    <w:p w:rsidR="003E59EC" w:rsidRPr="000A7D66" w:rsidRDefault="003E59EC" w:rsidP="00396A15">
      <w:pPr>
        <w:pStyle w:val="NoSpacing"/>
      </w:pPr>
      <w:r w:rsidRPr="000A7D66">
        <w:rPr>
          <w:b/>
        </w:rPr>
        <w:t xml:space="preserve">UNIT FOUR </w:t>
      </w:r>
      <w:r w:rsidR="00295AAD" w:rsidRPr="000A7D66">
        <w:rPr>
          <w:b/>
        </w:rPr>
        <w:t>–</w:t>
      </w:r>
      <w:r w:rsidRPr="000A7D66">
        <w:rPr>
          <w:b/>
        </w:rPr>
        <w:t xml:space="preserve"> Drama</w:t>
      </w:r>
      <w:r w:rsidR="00295AAD" w:rsidRPr="000A7D66">
        <w:rPr>
          <w:b/>
        </w:rPr>
        <w:t xml:space="preserve"> </w:t>
      </w:r>
      <w:r w:rsidR="00295AAD" w:rsidRPr="000A7D66">
        <w:t>(8 weeks)</w:t>
      </w:r>
    </w:p>
    <w:p w:rsidR="00396A15" w:rsidRPr="000A7D66" w:rsidRDefault="003E59EC" w:rsidP="00396A15">
      <w:pPr>
        <w:pStyle w:val="NoSpacing"/>
      </w:pPr>
      <w:r w:rsidRPr="000A7D66">
        <w:tab/>
        <w:t>Writing Workshop: Informative Essay</w:t>
      </w:r>
    </w:p>
    <w:p w:rsidR="003E59EC" w:rsidRPr="000A7D66" w:rsidRDefault="003E59EC" w:rsidP="00396A15">
      <w:pPr>
        <w:pStyle w:val="NoSpacing"/>
      </w:pPr>
    </w:p>
    <w:p w:rsidR="003E59EC" w:rsidRPr="000A7D66" w:rsidRDefault="003E59EC" w:rsidP="00396A15">
      <w:pPr>
        <w:pStyle w:val="NoSpacing"/>
        <w:rPr>
          <w:u w:val="single"/>
        </w:rPr>
      </w:pPr>
      <w:r w:rsidRPr="000A7D66">
        <w:rPr>
          <w:u w:val="single"/>
        </w:rPr>
        <w:t>Collection EIGHT</w:t>
      </w:r>
      <w:r w:rsidR="00CD41BA" w:rsidRPr="000A7D66">
        <w:rPr>
          <w:u w:val="single"/>
        </w:rPr>
        <w:t xml:space="preserve"> – Elements of Drama</w:t>
      </w:r>
    </w:p>
    <w:p w:rsidR="00576F78" w:rsidRPr="000A7D66" w:rsidRDefault="00576F78" w:rsidP="00576F78">
      <w:pPr>
        <w:pStyle w:val="NoSpacing"/>
      </w:pPr>
      <w:r w:rsidRPr="000A7D66">
        <w:t>Literary Focus, Analyzing Visuals, Reading Focus, Reading Model</w:t>
      </w:r>
    </w:p>
    <w:p w:rsidR="00295AAD" w:rsidRPr="000A7D66" w:rsidRDefault="00295AAD" w:rsidP="00576F78">
      <w:pPr>
        <w:pStyle w:val="NoSpacing"/>
      </w:pPr>
      <w:r w:rsidRPr="000A7D66">
        <w:t>Trifles</w:t>
      </w:r>
    </w:p>
    <w:p w:rsidR="00295AAD" w:rsidRPr="000A7D66" w:rsidRDefault="00295AAD" w:rsidP="00576F78">
      <w:pPr>
        <w:pStyle w:val="NoSpacing"/>
      </w:pPr>
      <w:r w:rsidRPr="000A7D66">
        <w:t>The Brute</w:t>
      </w:r>
    </w:p>
    <w:p w:rsidR="003E59EC" w:rsidRPr="000A7D66" w:rsidRDefault="003E59EC" w:rsidP="00396A15">
      <w:pPr>
        <w:pStyle w:val="NoSpacing"/>
      </w:pPr>
      <w:r w:rsidRPr="000A7D66">
        <w:t>Julius Caesar</w:t>
      </w:r>
    </w:p>
    <w:p w:rsidR="003E59EC" w:rsidRPr="000A7D66" w:rsidRDefault="003E59EC" w:rsidP="00396A15">
      <w:pPr>
        <w:pStyle w:val="NoSpacing"/>
      </w:pPr>
      <w:r w:rsidRPr="000A7D66">
        <w:t>A Big-Name Brutus in a Caldron of Chaos</w:t>
      </w:r>
    </w:p>
    <w:p w:rsidR="00295AAD" w:rsidRPr="000A7D66" w:rsidRDefault="00295AAD" w:rsidP="00396A15">
      <w:pPr>
        <w:pStyle w:val="NoSpacing"/>
      </w:pPr>
    </w:p>
    <w:p w:rsidR="00295AAD" w:rsidRPr="000A7D66" w:rsidRDefault="00295AAD" w:rsidP="00396A15">
      <w:pPr>
        <w:pStyle w:val="NoSpacing"/>
        <w:rPr>
          <w:i/>
        </w:rPr>
      </w:pPr>
      <w:r w:rsidRPr="000A7D66">
        <w:rPr>
          <w:i/>
        </w:rPr>
        <w:t>Inherit the Wind</w:t>
      </w:r>
    </w:p>
    <w:p w:rsidR="003E59EC" w:rsidRPr="000A7D66" w:rsidRDefault="003E59EC" w:rsidP="00396A15">
      <w:pPr>
        <w:pStyle w:val="NoSpacing"/>
      </w:pPr>
    </w:p>
    <w:p w:rsidR="003E59EC" w:rsidRPr="000A7D66" w:rsidRDefault="003E59EC" w:rsidP="00396A15">
      <w:pPr>
        <w:pStyle w:val="NoSpacing"/>
      </w:pPr>
      <w:r w:rsidRPr="000A7D66">
        <w:rPr>
          <w:b/>
        </w:rPr>
        <w:t>UNIT FIVE – Myths &amp; Legends</w:t>
      </w:r>
      <w:r w:rsidR="00295AAD" w:rsidRPr="000A7D66">
        <w:rPr>
          <w:b/>
        </w:rPr>
        <w:t xml:space="preserve"> </w:t>
      </w:r>
      <w:r w:rsidR="00295AAD" w:rsidRPr="000A7D66">
        <w:t>(5 weeks)</w:t>
      </w:r>
    </w:p>
    <w:p w:rsidR="003E59EC" w:rsidRPr="000A7D66" w:rsidRDefault="00CD41BA" w:rsidP="00396A15">
      <w:pPr>
        <w:pStyle w:val="NoSpacing"/>
      </w:pPr>
      <w:r w:rsidRPr="000A7D66">
        <w:rPr>
          <w:b/>
        </w:rPr>
        <w:tab/>
      </w:r>
      <w:r w:rsidRPr="000A7D66">
        <w:t>Writing Workshop: Research Paper</w:t>
      </w:r>
    </w:p>
    <w:p w:rsidR="00CD41BA" w:rsidRPr="000A7D66" w:rsidRDefault="00CD41BA" w:rsidP="00396A15">
      <w:pPr>
        <w:pStyle w:val="NoSpacing"/>
      </w:pPr>
    </w:p>
    <w:p w:rsidR="00295AAD" w:rsidRPr="000A7D66" w:rsidRDefault="00CD41BA" w:rsidP="00396A15">
      <w:pPr>
        <w:pStyle w:val="NoSpacing"/>
        <w:rPr>
          <w:u w:val="single"/>
        </w:rPr>
      </w:pPr>
      <w:r w:rsidRPr="000A7D66">
        <w:rPr>
          <w:u w:val="single"/>
        </w:rPr>
        <w:t xml:space="preserve">Collection NINE – </w:t>
      </w:r>
      <w:proofErr w:type="gramStart"/>
      <w:r w:rsidRPr="000A7D66">
        <w:rPr>
          <w:u w:val="single"/>
        </w:rPr>
        <w:t>The</w:t>
      </w:r>
      <w:proofErr w:type="gramEnd"/>
      <w:r w:rsidRPr="000A7D66">
        <w:rPr>
          <w:u w:val="single"/>
        </w:rPr>
        <w:t xml:space="preserve"> Hero’s Story</w:t>
      </w:r>
    </w:p>
    <w:p w:rsidR="00576F78" w:rsidRPr="000A7D66" w:rsidRDefault="00576F78" w:rsidP="00576F78">
      <w:pPr>
        <w:pStyle w:val="NoSpacing"/>
      </w:pPr>
      <w:r w:rsidRPr="000A7D66">
        <w:t>Literary Focus, Analyzing Visuals, Reading Focus, Reading Model</w:t>
      </w:r>
    </w:p>
    <w:p w:rsidR="00295AAD" w:rsidRPr="000A7D66" w:rsidRDefault="00295AAD" w:rsidP="00396A15">
      <w:pPr>
        <w:pStyle w:val="NoSpacing"/>
      </w:pPr>
      <w:r w:rsidRPr="000A7D66">
        <w:t>The Golden Apple</w:t>
      </w:r>
    </w:p>
    <w:p w:rsidR="00CD41BA" w:rsidRPr="000A7D66" w:rsidRDefault="00CD41BA" w:rsidP="00396A15">
      <w:pPr>
        <w:pStyle w:val="NoSpacing"/>
      </w:pPr>
      <w:proofErr w:type="spellStart"/>
      <w:r w:rsidRPr="000A7D66">
        <w:t>Theseus</w:t>
      </w:r>
      <w:proofErr w:type="spellEnd"/>
    </w:p>
    <w:p w:rsidR="00295AAD" w:rsidRPr="000A7D66" w:rsidRDefault="00295AAD" w:rsidP="00396A15">
      <w:pPr>
        <w:pStyle w:val="NoSpacing"/>
      </w:pPr>
      <w:proofErr w:type="spellStart"/>
      <w:r w:rsidRPr="000A7D66">
        <w:t>Sigurd</w:t>
      </w:r>
      <w:proofErr w:type="spellEnd"/>
      <w:r w:rsidRPr="000A7D66">
        <w:t>, the Dragon Slayer</w:t>
      </w:r>
    </w:p>
    <w:p w:rsidR="00CD41BA" w:rsidRPr="000A7D66" w:rsidRDefault="00CD41BA" w:rsidP="00396A15">
      <w:pPr>
        <w:pStyle w:val="NoSpacing"/>
      </w:pPr>
      <w:r w:rsidRPr="000A7D66">
        <w:t>The Sword and the Stone</w:t>
      </w:r>
    </w:p>
    <w:p w:rsidR="00295AAD" w:rsidRPr="000A7D66" w:rsidRDefault="00295AAD" w:rsidP="00396A15">
      <w:pPr>
        <w:pStyle w:val="NoSpacing"/>
      </w:pPr>
      <w:r w:rsidRPr="000A7D66">
        <w:t xml:space="preserve">The Tale of Sir </w:t>
      </w:r>
      <w:proofErr w:type="spellStart"/>
      <w:r w:rsidRPr="000A7D66">
        <w:t>Launcelot</w:t>
      </w:r>
      <w:proofErr w:type="spellEnd"/>
      <w:r w:rsidRPr="000A7D66">
        <w:t xml:space="preserve"> </w:t>
      </w:r>
      <w:proofErr w:type="gramStart"/>
      <w:r w:rsidRPr="000A7D66">
        <w:t>du</w:t>
      </w:r>
      <w:proofErr w:type="gramEnd"/>
      <w:r w:rsidRPr="000A7D66">
        <w:t xml:space="preserve"> Lake</w:t>
      </w:r>
    </w:p>
    <w:p w:rsidR="00CD41BA" w:rsidRPr="000A7D66" w:rsidRDefault="00CD41BA" w:rsidP="00396A15">
      <w:pPr>
        <w:pStyle w:val="NoSpacing"/>
      </w:pPr>
      <w:r w:rsidRPr="000A7D66">
        <w:t>Birth of a Legend/Real Princess/</w:t>
      </w:r>
      <w:proofErr w:type="gramStart"/>
      <w:r w:rsidRPr="000A7D66">
        <w:t>A</w:t>
      </w:r>
      <w:proofErr w:type="gramEnd"/>
      <w:r w:rsidRPr="000A7D66">
        <w:t xml:space="preserve"> Portrait of Pocahontas</w:t>
      </w:r>
    </w:p>
    <w:p w:rsidR="00CD41BA" w:rsidRPr="000A7D66" w:rsidRDefault="00CD41BA" w:rsidP="00396A15">
      <w:pPr>
        <w:pStyle w:val="NoSpacing"/>
      </w:pPr>
    </w:p>
    <w:p w:rsidR="00CD41BA" w:rsidRPr="000A7D66" w:rsidRDefault="00CD41BA" w:rsidP="00396A15">
      <w:pPr>
        <w:pStyle w:val="NoSpacing"/>
      </w:pPr>
      <w:r w:rsidRPr="000A7D66">
        <w:rPr>
          <w:b/>
        </w:rPr>
        <w:t>UNIT SIX – Writing for Life</w:t>
      </w:r>
      <w:r w:rsidR="00A45AFB" w:rsidRPr="000A7D66">
        <w:rPr>
          <w:b/>
        </w:rPr>
        <w:t xml:space="preserve"> </w:t>
      </w:r>
      <w:r w:rsidR="00A45AFB" w:rsidRPr="000A7D66">
        <w:t>(4 weeks)</w:t>
      </w:r>
    </w:p>
    <w:p w:rsidR="00CD41BA" w:rsidRPr="000A7D66" w:rsidRDefault="00CD41BA" w:rsidP="00396A15">
      <w:pPr>
        <w:pStyle w:val="NoSpacing"/>
      </w:pPr>
      <w:r w:rsidRPr="000A7D66">
        <w:tab/>
        <w:t>Writing Workshop: Business Communications</w:t>
      </w:r>
    </w:p>
    <w:p w:rsidR="00CD41BA" w:rsidRPr="000A7D66" w:rsidRDefault="00CD41BA" w:rsidP="00396A15">
      <w:pPr>
        <w:pStyle w:val="NoSpacing"/>
      </w:pPr>
    </w:p>
    <w:p w:rsidR="00CD41BA" w:rsidRPr="000A7D66" w:rsidRDefault="00CD41BA" w:rsidP="00396A15">
      <w:pPr>
        <w:pStyle w:val="NoSpacing"/>
        <w:rPr>
          <w:u w:val="single"/>
        </w:rPr>
      </w:pPr>
      <w:r w:rsidRPr="000A7D66">
        <w:rPr>
          <w:u w:val="single"/>
        </w:rPr>
        <w:t>Collection TEN – Reading for Life</w:t>
      </w:r>
    </w:p>
    <w:p w:rsidR="00576F78" w:rsidRPr="000A7D66" w:rsidRDefault="00576F78" w:rsidP="00576F78">
      <w:pPr>
        <w:pStyle w:val="NoSpacing"/>
      </w:pPr>
      <w:r w:rsidRPr="000A7D66">
        <w:t>Literary Focus, Analyzing Visuals, Reading Focus, Reading Model</w:t>
      </w:r>
    </w:p>
    <w:p w:rsidR="00CD41BA" w:rsidRPr="000A7D66" w:rsidRDefault="00CD41BA" w:rsidP="00396A15">
      <w:pPr>
        <w:pStyle w:val="NoSpacing"/>
      </w:pPr>
      <w:r w:rsidRPr="000A7D66">
        <w:t>Installing a Computer Sound Card</w:t>
      </w:r>
    </w:p>
    <w:p w:rsidR="00CD41BA" w:rsidRPr="000A7D66" w:rsidRDefault="00CD41BA" w:rsidP="00396A15">
      <w:pPr>
        <w:pStyle w:val="NoSpacing"/>
      </w:pPr>
      <w:proofErr w:type="spellStart"/>
      <w:r w:rsidRPr="000A7D66">
        <w:t>Aulsound</w:t>
      </w:r>
      <w:proofErr w:type="spellEnd"/>
      <w:r w:rsidRPr="000A7D66">
        <w:t xml:space="preserve"> Extended Service Contract/Troubleshooting Guide/FCC Information (USA)</w:t>
      </w:r>
    </w:p>
    <w:p w:rsidR="00A45AFB" w:rsidRPr="000A7D66" w:rsidRDefault="00A45AFB" w:rsidP="00396A15">
      <w:pPr>
        <w:pStyle w:val="NoSpacing"/>
      </w:pPr>
    </w:p>
    <w:p w:rsidR="00CD41BA" w:rsidRPr="000A7D66" w:rsidRDefault="008B5194" w:rsidP="00396A15">
      <w:pPr>
        <w:pStyle w:val="NoSpacing"/>
        <w:rPr>
          <w:i/>
        </w:rPr>
      </w:pPr>
      <w:r>
        <w:rPr>
          <w:i/>
          <w:noProof/>
          <w:lang w:eastAsia="zh-TW"/>
        </w:rPr>
        <w:pict>
          <v:shape id="_x0000_s1026" type="#_x0000_t202" style="position:absolute;margin-left:-1.7pt;margin-top:73.1pt;width:545.35pt;height:189pt;z-index:251660288;mso-width-relative:margin;mso-height-relative:margin">
            <v:textbox>
              <w:txbxContent>
                <w:p w:rsidR="004A3BFB" w:rsidRPr="004A3BFB" w:rsidRDefault="004A3BFB" w:rsidP="004A3BFB">
                  <w:pPr>
                    <w:jc w:val="center"/>
                    <w:rPr>
                      <w:b/>
                      <w:i/>
                      <w:sz w:val="44"/>
                      <w:u w:val="single"/>
                    </w:rPr>
                  </w:pPr>
                  <w:r w:rsidRPr="004A3BFB">
                    <w:rPr>
                      <w:b/>
                      <w:i/>
                      <w:sz w:val="44"/>
                      <w:u w:val="single"/>
                    </w:rPr>
                    <w:t>Classroom Rules</w:t>
                  </w:r>
                </w:p>
                <w:p w:rsidR="004A3BFB" w:rsidRPr="004A3BFB" w:rsidRDefault="004A3BFB" w:rsidP="004A3BFB">
                  <w:pPr>
                    <w:pStyle w:val="ListParagraph"/>
                    <w:numPr>
                      <w:ilvl w:val="0"/>
                      <w:numId w:val="1"/>
                    </w:numPr>
                    <w:jc w:val="center"/>
                    <w:rPr>
                      <w:sz w:val="36"/>
                    </w:rPr>
                  </w:pPr>
                  <w:r w:rsidRPr="004A3BFB">
                    <w:rPr>
                      <w:sz w:val="36"/>
                    </w:rPr>
                    <w:t>Treat each person in this room with respect and dignity</w:t>
                  </w:r>
                </w:p>
                <w:p w:rsidR="004A3BFB" w:rsidRPr="004A3BFB" w:rsidRDefault="004A3BFB" w:rsidP="004A3BFB">
                  <w:pPr>
                    <w:pStyle w:val="ListParagraph"/>
                    <w:numPr>
                      <w:ilvl w:val="0"/>
                      <w:numId w:val="1"/>
                    </w:numPr>
                    <w:jc w:val="center"/>
                    <w:rPr>
                      <w:sz w:val="36"/>
                    </w:rPr>
                  </w:pPr>
                  <w:r w:rsidRPr="004A3BFB">
                    <w:rPr>
                      <w:sz w:val="36"/>
                    </w:rPr>
                    <w:t xml:space="preserve">Follow directions the </w:t>
                  </w:r>
                  <w:r w:rsidRPr="004A3BFB">
                    <w:rPr>
                      <w:i/>
                      <w:sz w:val="36"/>
                    </w:rPr>
                    <w:t>first</w:t>
                  </w:r>
                  <w:r w:rsidRPr="004A3BFB">
                    <w:rPr>
                      <w:sz w:val="36"/>
                    </w:rPr>
                    <w:t xml:space="preserve"> time they are given</w:t>
                  </w:r>
                </w:p>
                <w:p w:rsidR="004A3BFB" w:rsidRPr="004A3BFB" w:rsidRDefault="004A3BFB" w:rsidP="004A3BFB">
                  <w:pPr>
                    <w:pStyle w:val="ListParagraph"/>
                    <w:numPr>
                      <w:ilvl w:val="0"/>
                      <w:numId w:val="1"/>
                    </w:numPr>
                    <w:jc w:val="center"/>
                    <w:rPr>
                      <w:sz w:val="36"/>
                    </w:rPr>
                  </w:pPr>
                  <w:r w:rsidRPr="004A3BFB">
                    <w:rPr>
                      <w:sz w:val="36"/>
                    </w:rPr>
                    <w:t>Be an active listener—eyes and ears</w:t>
                  </w:r>
                </w:p>
                <w:p w:rsidR="004A3BFB" w:rsidRPr="004A3BFB" w:rsidRDefault="004A3BFB" w:rsidP="004A3BFB">
                  <w:pPr>
                    <w:pStyle w:val="ListParagraph"/>
                    <w:numPr>
                      <w:ilvl w:val="0"/>
                      <w:numId w:val="1"/>
                    </w:numPr>
                    <w:jc w:val="center"/>
                    <w:rPr>
                      <w:sz w:val="36"/>
                    </w:rPr>
                  </w:pPr>
                  <w:r w:rsidRPr="004A3BFB">
                    <w:rPr>
                      <w:sz w:val="36"/>
                    </w:rPr>
                    <w:t>Be prepared—bring needed materials and completed homework</w:t>
                  </w:r>
                </w:p>
                <w:p w:rsidR="004A3BFB" w:rsidRPr="004A3BFB" w:rsidRDefault="004A3BFB" w:rsidP="004A3BFB">
                  <w:pPr>
                    <w:pStyle w:val="ListParagraph"/>
                    <w:numPr>
                      <w:ilvl w:val="0"/>
                      <w:numId w:val="1"/>
                    </w:numPr>
                    <w:jc w:val="center"/>
                    <w:rPr>
                      <w:sz w:val="36"/>
                    </w:rPr>
                  </w:pPr>
                  <w:r w:rsidRPr="004A3BFB">
                    <w:rPr>
                      <w:sz w:val="36"/>
                    </w:rPr>
                    <w:t>Follow all school policies</w:t>
                  </w:r>
                </w:p>
                <w:p w:rsidR="004A3BFB" w:rsidRDefault="004A3BFB" w:rsidP="004A3BFB">
                  <w:pPr>
                    <w:jc w:val="center"/>
                  </w:pPr>
                </w:p>
              </w:txbxContent>
            </v:textbox>
          </v:shape>
        </w:pict>
      </w:r>
      <w:r w:rsidR="00A45AFB" w:rsidRPr="000A7D66">
        <w:rPr>
          <w:i/>
        </w:rPr>
        <w:t xml:space="preserve">To Kill </w:t>
      </w:r>
      <w:proofErr w:type="gramStart"/>
      <w:r w:rsidR="00A45AFB" w:rsidRPr="000A7D66">
        <w:rPr>
          <w:i/>
        </w:rPr>
        <w:t>A</w:t>
      </w:r>
      <w:proofErr w:type="gramEnd"/>
      <w:r w:rsidR="00A45AFB" w:rsidRPr="000A7D66">
        <w:rPr>
          <w:i/>
        </w:rPr>
        <w:t xml:space="preserve"> Mockingbir</w:t>
      </w:r>
      <w:r w:rsidR="000A7D66">
        <w:rPr>
          <w:i/>
        </w:rPr>
        <w:t>d</w:t>
      </w:r>
    </w:p>
    <w:sectPr w:rsidR="00CD41BA" w:rsidRPr="000A7D66" w:rsidSect="00295AAD">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2DD"/>
    <w:multiLevelType w:val="hybridMultilevel"/>
    <w:tmpl w:val="9C3E6A8A"/>
    <w:lvl w:ilvl="0" w:tplc="12768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6A15"/>
    <w:rsid w:val="000A7D66"/>
    <w:rsid w:val="00111D8D"/>
    <w:rsid w:val="00146C4D"/>
    <w:rsid w:val="001A2201"/>
    <w:rsid w:val="001A45D9"/>
    <w:rsid w:val="001B1AAA"/>
    <w:rsid w:val="001C0F39"/>
    <w:rsid w:val="001D47EC"/>
    <w:rsid w:val="001E64E2"/>
    <w:rsid w:val="001F2ABA"/>
    <w:rsid w:val="002246D2"/>
    <w:rsid w:val="00237074"/>
    <w:rsid w:val="00266B3B"/>
    <w:rsid w:val="00285AFE"/>
    <w:rsid w:val="00295AAD"/>
    <w:rsid w:val="002F01A0"/>
    <w:rsid w:val="003351D0"/>
    <w:rsid w:val="003945F4"/>
    <w:rsid w:val="00396A15"/>
    <w:rsid w:val="003B0BB8"/>
    <w:rsid w:val="003B6459"/>
    <w:rsid w:val="003E59EC"/>
    <w:rsid w:val="003E74D2"/>
    <w:rsid w:val="003F7644"/>
    <w:rsid w:val="00403D9E"/>
    <w:rsid w:val="00420C11"/>
    <w:rsid w:val="004625BF"/>
    <w:rsid w:val="004A3BFB"/>
    <w:rsid w:val="004F633C"/>
    <w:rsid w:val="005034CE"/>
    <w:rsid w:val="00540E45"/>
    <w:rsid w:val="00576F78"/>
    <w:rsid w:val="00625E33"/>
    <w:rsid w:val="00635261"/>
    <w:rsid w:val="00660757"/>
    <w:rsid w:val="00696786"/>
    <w:rsid w:val="00707D2F"/>
    <w:rsid w:val="00714A30"/>
    <w:rsid w:val="00723A4C"/>
    <w:rsid w:val="007737A2"/>
    <w:rsid w:val="00775BD8"/>
    <w:rsid w:val="007A5621"/>
    <w:rsid w:val="007B7D3F"/>
    <w:rsid w:val="00825796"/>
    <w:rsid w:val="00827FEB"/>
    <w:rsid w:val="0086619B"/>
    <w:rsid w:val="00874522"/>
    <w:rsid w:val="008B5194"/>
    <w:rsid w:val="00936832"/>
    <w:rsid w:val="009978C9"/>
    <w:rsid w:val="00A45AFB"/>
    <w:rsid w:val="00AB6D35"/>
    <w:rsid w:val="00AC3656"/>
    <w:rsid w:val="00AE03D3"/>
    <w:rsid w:val="00BC5331"/>
    <w:rsid w:val="00BD77A8"/>
    <w:rsid w:val="00C54333"/>
    <w:rsid w:val="00CD41BA"/>
    <w:rsid w:val="00D00C82"/>
    <w:rsid w:val="00D94EAD"/>
    <w:rsid w:val="00DD42E8"/>
    <w:rsid w:val="00DD49C2"/>
    <w:rsid w:val="00DE0A21"/>
    <w:rsid w:val="00E16611"/>
    <w:rsid w:val="00E3062D"/>
    <w:rsid w:val="00E43794"/>
    <w:rsid w:val="00EA6AEC"/>
    <w:rsid w:val="00EB4E00"/>
    <w:rsid w:val="00ED19B5"/>
    <w:rsid w:val="00ED389D"/>
    <w:rsid w:val="00EE5F5B"/>
    <w:rsid w:val="00F320D8"/>
    <w:rsid w:val="00FF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15"/>
    <w:pPr>
      <w:spacing w:after="0" w:line="240" w:lineRule="auto"/>
    </w:pPr>
  </w:style>
  <w:style w:type="character" w:styleId="Hyperlink">
    <w:name w:val="Hyperlink"/>
    <w:basedOn w:val="DefaultParagraphFont"/>
    <w:uiPriority w:val="99"/>
    <w:unhideWhenUsed/>
    <w:rsid w:val="00396A15"/>
    <w:rPr>
      <w:color w:val="0000FF" w:themeColor="hyperlink"/>
      <w:u w:val="single"/>
    </w:rPr>
  </w:style>
  <w:style w:type="paragraph" w:styleId="BalloonText">
    <w:name w:val="Balloon Text"/>
    <w:basedOn w:val="Normal"/>
    <w:link w:val="BalloonTextChar"/>
    <w:uiPriority w:val="99"/>
    <w:semiHidden/>
    <w:unhideWhenUsed/>
    <w:rsid w:val="0057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78"/>
    <w:rPr>
      <w:rFonts w:ascii="Tahoma" w:hAnsi="Tahoma" w:cs="Tahoma"/>
      <w:sz w:val="16"/>
      <w:szCs w:val="16"/>
    </w:rPr>
  </w:style>
  <w:style w:type="paragraph" w:styleId="ListParagraph">
    <w:name w:val="List Paragraph"/>
    <w:basedOn w:val="Normal"/>
    <w:uiPriority w:val="34"/>
    <w:qFormat/>
    <w:rsid w:val="004A3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a.stutheit@johnsonb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Brock Public School</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tstuthei</dc:creator>
  <cp:keywords/>
  <dc:description/>
  <cp:lastModifiedBy>tstuthei</cp:lastModifiedBy>
  <cp:revision>7</cp:revision>
  <cp:lastPrinted>2011-08-08T20:25:00Z</cp:lastPrinted>
  <dcterms:created xsi:type="dcterms:W3CDTF">2011-08-08T16:35:00Z</dcterms:created>
  <dcterms:modified xsi:type="dcterms:W3CDTF">2011-08-15T20:23:00Z</dcterms:modified>
</cp:coreProperties>
</file>